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53D2D" w:rsidRPr="00553D2D" w:rsidTr="00553D2D">
        <w:trPr>
          <w:jc w:val="center"/>
        </w:trPr>
        <w:tc>
          <w:tcPr>
            <w:tcW w:w="9104" w:type="dxa"/>
            <w:hideMark/>
          </w:tcPr>
          <w:tbl>
            <w:tblPr>
              <w:tblW w:w="8789" w:type="dxa"/>
              <w:jc w:val="center"/>
              <w:tblLook w:val="01E0"/>
            </w:tblPr>
            <w:tblGrid>
              <w:gridCol w:w="2931"/>
              <w:gridCol w:w="2931"/>
              <w:gridCol w:w="2927"/>
            </w:tblGrid>
            <w:tr w:rsidR="00553D2D" w:rsidRPr="00553D2D">
              <w:trPr>
                <w:trHeight w:val="317"/>
                <w:jc w:val="center"/>
              </w:trPr>
              <w:tc>
                <w:tcPr>
                  <w:tcW w:w="2931" w:type="dxa"/>
                  <w:tcBorders>
                    <w:top w:val="nil"/>
                    <w:left w:val="nil"/>
                    <w:bottom w:val="single" w:sz="4" w:space="0" w:color="660066"/>
                    <w:right w:val="nil"/>
                  </w:tcBorders>
                  <w:vAlign w:val="center"/>
                  <w:hideMark/>
                </w:tcPr>
                <w:p w:rsidR="00553D2D" w:rsidRPr="00553D2D" w:rsidRDefault="00553D2D" w:rsidP="00553D2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53D2D">
                    <w:rPr>
                      <w:rFonts w:ascii="Arial" w:eastAsia="Times New Roman" w:hAnsi="Arial" w:cs="Arial"/>
                      <w:sz w:val="16"/>
                      <w:szCs w:val="16"/>
                      <w:lang w:eastAsia="tr-TR"/>
                    </w:rPr>
                    <w:t>4 Nisan 2015 CUMARTESİ</w:t>
                  </w:r>
                </w:p>
              </w:tc>
              <w:tc>
                <w:tcPr>
                  <w:tcW w:w="2931" w:type="dxa"/>
                  <w:tcBorders>
                    <w:top w:val="nil"/>
                    <w:left w:val="nil"/>
                    <w:bottom w:val="single" w:sz="4" w:space="0" w:color="660066"/>
                    <w:right w:val="nil"/>
                  </w:tcBorders>
                  <w:vAlign w:val="center"/>
                  <w:hideMark/>
                </w:tcPr>
                <w:p w:rsidR="00553D2D" w:rsidRPr="00553D2D" w:rsidRDefault="00553D2D" w:rsidP="00553D2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53D2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53D2D" w:rsidRPr="00553D2D" w:rsidRDefault="00553D2D" w:rsidP="00553D2D">
                  <w:pPr>
                    <w:spacing w:before="100" w:beforeAutospacing="1" w:after="100" w:afterAutospacing="1" w:line="240" w:lineRule="auto"/>
                    <w:jc w:val="right"/>
                    <w:rPr>
                      <w:rFonts w:ascii="Arial" w:eastAsia="Times New Roman" w:hAnsi="Arial" w:cs="Arial"/>
                      <w:sz w:val="16"/>
                      <w:szCs w:val="16"/>
                      <w:lang w:eastAsia="tr-TR"/>
                    </w:rPr>
                  </w:pPr>
                  <w:proofErr w:type="gramStart"/>
                  <w:r w:rsidRPr="00553D2D">
                    <w:rPr>
                      <w:rFonts w:ascii="Arial" w:eastAsia="Times New Roman" w:hAnsi="Arial" w:cs="Arial"/>
                      <w:sz w:val="16"/>
                      <w:szCs w:val="16"/>
                      <w:lang w:eastAsia="tr-TR"/>
                    </w:rPr>
                    <w:t>Sayı : 29316</w:t>
                  </w:r>
                  <w:proofErr w:type="gramEnd"/>
                </w:p>
              </w:tc>
            </w:tr>
            <w:tr w:rsidR="00553D2D" w:rsidRPr="00553D2D">
              <w:trPr>
                <w:trHeight w:val="480"/>
                <w:jc w:val="center"/>
              </w:trPr>
              <w:tc>
                <w:tcPr>
                  <w:tcW w:w="8789" w:type="dxa"/>
                  <w:gridSpan w:val="3"/>
                  <w:vAlign w:val="center"/>
                  <w:hideMark/>
                </w:tcPr>
                <w:p w:rsidR="00553D2D" w:rsidRPr="00553D2D" w:rsidRDefault="00553D2D" w:rsidP="00553D2D">
                  <w:pPr>
                    <w:spacing w:before="100" w:beforeAutospacing="1" w:after="100" w:afterAutospacing="1" w:line="240" w:lineRule="auto"/>
                    <w:jc w:val="center"/>
                    <w:rPr>
                      <w:rFonts w:ascii="Arial" w:eastAsia="Times New Roman" w:hAnsi="Arial" w:cs="Arial"/>
                      <w:b/>
                      <w:color w:val="000080"/>
                      <w:sz w:val="18"/>
                      <w:szCs w:val="18"/>
                      <w:lang w:eastAsia="tr-TR"/>
                    </w:rPr>
                  </w:pPr>
                  <w:r w:rsidRPr="00553D2D">
                    <w:rPr>
                      <w:rFonts w:ascii="Arial" w:eastAsia="Times New Roman" w:hAnsi="Arial" w:cs="Arial"/>
                      <w:b/>
                      <w:color w:val="000080"/>
                      <w:sz w:val="18"/>
                      <w:szCs w:val="18"/>
                      <w:lang w:eastAsia="tr-TR"/>
                    </w:rPr>
                    <w:t>TEBLİĞ</w:t>
                  </w:r>
                </w:p>
              </w:tc>
            </w:tr>
            <w:tr w:rsidR="00553D2D" w:rsidRPr="00553D2D">
              <w:trPr>
                <w:trHeight w:val="480"/>
                <w:jc w:val="center"/>
              </w:trPr>
              <w:tc>
                <w:tcPr>
                  <w:tcW w:w="8789" w:type="dxa"/>
                  <w:gridSpan w:val="3"/>
                  <w:vAlign w:val="center"/>
                </w:tcPr>
                <w:p w:rsidR="00553D2D" w:rsidRPr="00553D2D" w:rsidRDefault="00553D2D" w:rsidP="00553D2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53D2D">
                    <w:rPr>
                      <w:rFonts w:ascii="Times New Roman" w:eastAsia="Times New Roman" w:hAnsi="Times New Roman" w:cs="Times New Roman"/>
                      <w:sz w:val="18"/>
                      <w:szCs w:val="18"/>
                      <w:u w:val="single"/>
                      <w:lang w:eastAsia="tr-TR"/>
                    </w:rPr>
                    <w:t>Maliye Bakanlığı (Gelir İdaresi Başkanlığı)’</w:t>
                  </w:r>
                  <w:proofErr w:type="spellStart"/>
                  <w:r w:rsidRPr="00553D2D">
                    <w:rPr>
                      <w:rFonts w:ascii="Times New Roman" w:eastAsia="Times New Roman" w:hAnsi="Times New Roman" w:cs="Times New Roman"/>
                      <w:sz w:val="18"/>
                      <w:szCs w:val="18"/>
                      <w:u w:val="single"/>
                      <w:lang w:eastAsia="tr-TR"/>
                    </w:rPr>
                    <w:t>ndan</w:t>
                  </w:r>
                  <w:proofErr w:type="spellEnd"/>
                  <w:r w:rsidRPr="00553D2D">
                    <w:rPr>
                      <w:rFonts w:ascii="Times New Roman" w:eastAsia="Times New Roman" w:hAnsi="Times New Roman" w:cs="Times New Roman"/>
                      <w:sz w:val="18"/>
                      <w:szCs w:val="18"/>
                      <w:u w:val="single"/>
                      <w:lang w:eastAsia="tr-TR"/>
                    </w:rPr>
                    <w:t>:</w:t>
                  </w:r>
                </w:p>
                <w:p w:rsidR="00553D2D" w:rsidRPr="00553D2D" w:rsidRDefault="00553D2D" w:rsidP="00553D2D">
                  <w:pPr>
                    <w:tabs>
                      <w:tab w:val="left" w:pos="566"/>
                    </w:tabs>
                    <w:spacing w:after="0" w:line="240" w:lineRule="exact"/>
                    <w:jc w:val="center"/>
                    <w:rPr>
                      <w:rFonts w:ascii="Times New Roman" w:eastAsia="Times New Roman" w:hAnsi="Times New Roman" w:cs="Times New Roman"/>
                      <w:b/>
                      <w:sz w:val="18"/>
                      <w:szCs w:val="18"/>
                      <w:lang w:eastAsia="tr-TR"/>
                    </w:rPr>
                  </w:pPr>
                  <w:r w:rsidRPr="00553D2D">
                    <w:rPr>
                      <w:rFonts w:ascii="Times New Roman" w:eastAsia="Times New Roman" w:hAnsi="Times New Roman" w:cs="Times New Roman"/>
                      <w:b/>
                      <w:sz w:val="18"/>
                      <w:szCs w:val="18"/>
                      <w:lang w:eastAsia="tr-TR"/>
                    </w:rPr>
                    <w:t>VERGİ USUL KANUNU GENEL TEBLİĞİ (SIRA NO: 397)’NDE DEĞİŞİKLİK</w:t>
                  </w:r>
                </w:p>
                <w:p w:rsidR="00553D2D" w:rsidRPr="00553D2D" w:rsidRDefault="00553D2D" w:rsidP="00553D2D">
                  <w:pPr>
                    <w:tabs>
                      <w:tab w:val="left" w:pos="566"/>
                    </w:tabs>
                    <w:spacing w:after="0" w:line="240" w:lineRule="exact"/>
                    <w:jc w:val="center"/>
                    <w:rPr>
                      <w:rFonts w:ascii="Times New Roman" w:eastAsia="Times New Roman" w:hAnsi="Times New Roman" w:cs="Times New Roman"/>
                      <w:b/>
                      <w:sz w:val="18"/>
                      <w:szCs w:val="18"/>
                      <w:lang w:eastAsia="tr-TR"/>
                    </w:rPr>
                  </w:pPr>
                  <w:r w:rsidRPr="00553D2D">
                    <w:rPr>
                      <w:rFonts w:ascii="Times New Roman" w:eastAsia="Times New Roman" w:hAnsi="Times New Roman" w:cs="Times New Roman"/>
                      <w:b/>
                      <w:sz w:val="18"/>
                      <w:szCs w:val="18"/>
                      <w:lang w:eastAsia="tr-TR"/>
                    </w:rPr>
                    <w:t>YAPILMASINA DAİR TEBLİĞ (SIRA NO: 447)</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53D2D">
                    <w:rPr>
                      <w:rFonts w:ascii="Times New Roman" w:eastAsia="Times New Roman" w:hAnsi="Times New Roman" w:cs="Times New Roman"/>
                      <w:sz w:val="18"/>
                      <w:szCs w:val="18"/>
                      <w:lang w:eastAsia="tr-TR"/>
                    </w:rPr>
                    <w:t>4/1/1961</w:t>
                  </w:r>
                  <w:proofErr w:type="gramEnd"/>
                  <w:r w:rsidRPr="00553D2D">
                    <w:rPr>
                      <w:rFonts w:ascii="Times New Roman" w:eastAsia="Times New Roman" w:hAnsi="Times New Roman" w:cs="Times New Roman"/>
                      <w:sz w:val="18"/>
                      <w:szCs w:val="18"/>
                      <w:lang w:eastAsia="tr-TR"/>
                    </w:rPr>
                    <w:t xml:space="preserve"> tarihli ve 213 sayılı Vergi Usul Kanununun</w:t>
                  </w:r>
                  <w:r w:rsidRPr="00553D2D">
                    <w:rPr>
                      <w:rFonts w:ascii="Times New Roman" w:eastAsia="Times New Roman" w:hAnsi="Times New Roman" w:cs="Times New Roman"/>
                      <w:position w:val="6"/>
                      <w:sz w:val="18"/>
                      <w:szCs w:val="18"/>
                      <w:lang w:eastAsia="tr-TR"/>
                    </w:rPr>
                    <w:t>1</w:t>
                  </w:r>
                  <w:r w:rsidRPr="00553D2D">
                    <w:rPr>
                      <w:rFonts w:ascii="Times New Roman" w:eastAsia="Times New Roman" w:hAnsi="Times New Roman" w:cs="Times New Roman"/>
                      <w:sz w:val="18"/>
                      <w:szCs w:val="18"/>
                      <w:lang w:eastAsia="tr-TR"/>
                    </w:rPr>
                    <w:t xml:space="preserve"> ilgili maddelerinin verdiği yetki çerçevesinde yayımlanan Vergi Usul Kanunu Genel Tebliği (Sıra No: 397</w:t>
                  </w:r>
                  <w:r w:rsidRPr="00553D2D">
                    <w:rPr>
                      <w:rFonts w:ascii="Times New Roman" w:eastAsia="Times New Roman" w:hAnsi="Times New Roman" w:cs="Times New Roman"/>
                      <w:position w:val="6"/>
                      <w:sz w:val="18"/>
                      <w:szCs w:val="18"/>
                      <w:lang w:eastAsia="tr-TR"/>
                    </w:rPr>
                    <w:t>2</w:t>
                  </w:r>
                  <w:r w:rsidRPr="00553D2D">
                    <w:rPr>
                      <w:rFonts w:ascii="Times New Roman" w:eastAsia="Times New Roman" w:hAnsi="Times New Roman" w:cs="Times New Roman"/>
                      <w:sz w:val="18"/>
                      <w:szCs w:val="18"/>
                      <w:lang w:eastAsia="tr-TR"/>
                    </w:rPr>
                    <w:t>)’</w:t>
                  </w:r>
                  <w:proofErr w:type="spellStart"/>
                  <w:r w:rsidRPr="00553D2D">
                    <w:rPr>
                      <w:rFonts w:ascii="Times New Roman" w:eastAsia="Times New Roman" w:hAnsi="Times New Roman" w:cs="Times New Roman"/>
                      <w:sz w:val="18"/>
                      <w:szCs w:val="18"/>
                      <w:lang w:eastAsia="tr-TR"/>
                    </w:rPr>
                    <w:t>nde</w:t>
                  </w:r>
                  <w:proofErr w:type="spellEnd"/>
                  <w:r w:rsidRPr="00553D2D">
                    <w:rPr>
                      <w:rFonts w:ascii="Times New Roman" w:eastAsia="Times New Roman" w:hAnsi="Times New Roman" w:cs="Times New Roman"/>
                      <w:sz w:val="18"/>
                      <w:szCs w:val="18"/>
                      <w:lang w:eastAsia="tr-TR"/>
                    </w:rPr>
                    <w:t xml:space="preserve"> aşağıdaki düzenlemelerin yapılmasına gerek duyulmuştur.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b/>
                      <w:sz w:val="18"/>
                      <w:szCs w:val="18"/>
                      <w:lang w:eastAsia="tr-TR"/>
                    </w:rPr>
                    <w:t xml:space="preserve">1. </w:t>
                  </w:r>
                  <w:r w:rsidRPr="00553D2D">
                    <w:rPr>
                      <w:rFonts w:ascii="Times New Roman" w:eastAsia="Times New Roman" w:hAnsi="Times New Roman" w:cs="Times New Roman"/>
                      <w:sz w:val="18"/>
                      <w:szCs w:val="18"/>
                      <w:lang w:eastAsia="tr-TR"/>
                    </w:rPr>
                    <w:t>Tebliğin “5.1.1. Bilgi İşlem Sistemlerinin Entegre Edilmesi Yoluyla Kullanım” başlıklı bölümünün ikinci paragrafı aşağıdaki şekilde değiştirilmiştir.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 xml:space="preserve">“Bununla birlikte mükellefler, elektronik fatura gönderme ve alma işlemlerini teknik yeterliliğe sahip, Başkanlıktan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izni almış mükelleflerin bilgi işlem sistemi vasıtasıyla da gerçekleştirebilirler.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izni almak isteyen mükellefler, e-Fatura Uygulamasına başvuru için gerekli belgelerin yanında özel entegrasyon talebini içeren bir dilekçe ve ekinde Özel Entegrasyon Bilgi İşlem Sistem Raporu (BİS) ile Başkanlığa başvuru yapacaklardır.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yapmak isteyen mükelleflerin www.</w:t>
                  </w:r>
                  <w:proofErr w:type="spellStart"/>
                  <w:r w:rsidRPr="00553D2D">
                    <w:rPr>
                      <w:rFonts w:ascii="Times New Roman" w:eastAsia="Times New Roman" w:hAnsi="Times New Roman" w:cs="Times New Roman"/>
                      <w:sz w:val="18"/>
                      <w:szCs w:val="18"/>
                      <w:lang w:eastAsia="tr-TR"/>
                    </w:rPr>
                    <w:t>efatura</w:t>
                  </w:r>
                  <w:proofErr w:type="spellEnd"/>
                  <w:r w:rsidRPr="00553D2D">
                    <w:rPr>
                      <w:rFonts w:ascii="Times New Roman" w:eastAsia="Times New Roman" w:hAnsi="Times New Roman" w:cs="Times New Roman"/>
                      <w:sz w:val="18"/>
                      <w:szCs w:val="18"/>
                      <w:lang w:eastAsia="tr-TR"/>
                    </w:rPr>
                    <w:t xml:space="preserve">.gov.tr internet adresinde yayımlanan teknik kılavuzlara uygun bilgi işlem altyapısını kurmaları zorunludur. Başkanlıktan izin alan özel </w:t>
                  </w:r>
                  <w:proofErr w:type="spellStart"/>
                  <w:r w:rsidRPr="00553D2D">
                    <w:rPr>
                      <w:rFonts w:ascii="Times New Roman" w:eastAsia="Times New Roman" w:hAnsi="Times New Roman" w:cs="Times New Roman"/>
                      <w:sz w:val="18"/>
                      <w:szCs w:val="18"/>
                      <w:lang w:eastAsia="tr-TR"/>
                    </w:rPr>
                    <w:t>entegratörler</w:t>
                  </w:r>
                  <w:proofErr w:type="spellEnd"/>
                  <w:r w:rsidRPr="00553D2D">
                    <w:rPr>
                      <w:rFonts w:ascii="Times New Roman" w:eastAsia="Times New Roman" w:hAnsi="Times New Roman" w:cs="Times New Roman"/>
                      <w:sz w:val="18"/>
                      <w:szCs w:val="18"/>
                      <w:lang w:eastAsia="tr-TR"/>
                    </w:rPr>
                    <w:t xml:space="preserve">, hizmet verdikleri mükelleflere ait e-fatura bilgilerini e-fatura oluşturma, imzalama, gönderme ve alma amacı dışında kullanamaz ve işleme taraf olanların yazılı izni olmaksızın üçüncü kişilerle paylaşamazlar. Özel </w:t>
                  </w:r>
                  <w:proofErr w:type="spellStart"/>
                  <w:r w:rsidRPr="00553D2D">
                    <w:rPr>
                      <w:rFonts w:ascii="Times New Roman" w:eastAsia="Times New Roman" w:hAnsi="Times New Roman" w:cs="Times New Roman"/>
                      <w:sz w:val="18"/>
                      <w:szCs w:val="18"/>
                      <w:lang w:eastAsia="tr-TR"/>
                    </w:rPr>
                    <w:t>entegratörler</w:t>
                  </w:r>
                  <w:proofErr w:type="spellEnd"/>
                  <w:r w:rsidRPr="00553D2D">
                    <w:rPr>
                      <w:rFonts w:ascii="Times New Roman" w:eastAsia="Times New Roman" w:hAnsi="Times New Roman" w:cs="Times New Roman"/>
                      <w:sz w:val="18"/>
                      <w:szCs w:val="18"/>
                      <w:lang w:eastAsia="tr-TR"/>
                    </w:rPr>
                    <w:t xml:space="preserve"> bu faaliyetleri kapsamında elde ettiği ticari sır niteliğindeki e-fatura bilgilerinin güvenliğinden ve gizliliğinden sorumludurlar. Bu amaca aykırı olarak işleme taraf olmayan üçüncü kişilerle e-fatura bilgilerini paylaştığı tespit olunan özel </w:t>
                  </w:r>
                  <w:proofErr w:type="spellStart"/>
                  <w:r w:rsidRPr="00553D2D">
                    <w:rPr>
                      <w:rFonts w:ascii="Times New Roman" w:eastAsia="Times New Roman" w:hAnsi="Times New Roman" w:cs="Times New Roman"/>
                      <w:sz w:val="18"/>
                      <w:szCs w:val="18"/>
                      <w:lang w:eastAsia="tr-TR"/>
                    </w:rPr>
                    <w:t>entegratörlerin</w:t>
                  </w:r>
                  <w:proofErr w:type="spellEnd"/>
                  <w:r w:rsidRPr="00553D2D">
                    <w:rPr>
                      <w:rFonts w:ascii="Times New Roman" w:eastAsia="Times New Roman" w:hAnsi="Times New Roman" w:cs="Times New Roman"/>
                      <w:sz w:val="18"/>
                      <w:szCs w:val="18"/>
                      <w:lang w:eastAsia="tr-TR"/>
                    </w:rPr>
                    <w:t xml:space="preserve"> diğer Kanunların öngördüğü cezai sorumlulukları dışında ayrıca Başkanlık tarafından özel </w:t>
                  </w:r>
                  <w:proofErr w:type="spellStart"/>
                  <w:r w:rsidRPr="00553D2D">
                    <w:rPr>
                      <w:rFonts w:ascii="Times New Roman" w:eastAsia="Times New Roman" w:hAnsi="Times New Roman" w:cs="Times New Roman"/>
                      <w:sz w:val="18"/>
                      <w:szCs w:val="18"/>
                      <w:lang w:eastAsia="tr-TR"/>
                    </w:rPr>
                    <w:t>entegratörlük</w:t>
                  </w:r>
                  <w:proofErr w:type="spellEnd"/>
                  <w:r w:rsidRPr="00553D2D">
                    <w:rPr>
                      <w:rFonts w:ascii="Times New Roman" w:eastAsia="Times New Roman" w:hAnsi="Times New Roman" w:cs="Times New Roman"/>
                      <w:sz w:val="18"/>
                      <w:szCs w:val="18"/>
                      <w:lang w:eastAsia="tr-TR"/>
                    </w:rPr>
                    <w:t xml:space="preserve"> izinleri iptal edilebilir. Başkanlık ayrıca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yapan mükellefler için ilave yükümlülük belirlemeye ve istediğinde ulusal ve uluslararası standartlara uyma zorunluluğu getirmeye yetkilidir. Mükellefin, elektronik fatura gönderip alma işlemini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izni alan mükelleflere ait bilgi işlem sistemi vasıtasıyla gerçekleştirmesi, muhafaza ve ibraz ödevlerini ortadan kaldırmaz. Elektronik fatura gönderip alma işleminde kullanılan bilgi işlem sistemi yazılım ve donanım alt yapısının Türkiye Cumhuriyeti sınırları içerisinde ve Türkiye Cumhuriyeti Kanunlarının geçerli olduğu yerlerde bulunması zorunludur.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izni alan mükelleflerin listesi www.</w:t>
                  </w:r>
                  <w:proofErr w:type="spellStart"/>
                  <w:r w:rsidRPr="00553D2D">
                    <w:rPr>
                      <w:rFonts w:ascii="Times New Roman" w:eastAsia="Times New Roman" w:hAnsi="Times New Roman" w:cs="Times New Roman"/>
                      <w:sz w:val="18"/>
                      <w:szCs w:val="18"/>
                      <w:lang w:eastAsia="tr-TR"/>
                    </w:rPr>
                    <w:t>efatura</w:t>
                  </w:r>
                  <w:proofErr w:type="spellEnd"/>
                  <w:r w:rsidRPr="00553D2D">
                    <w:rPr>
                      <w:rFonts w:ascii="Times New Roman" w:eastAsia="Times New Roman" w:hAnsi="Times New Roman" w:cs="Times New Roman"/>
                      <w:sz w:val="18"/>
                      <w:szCs w:val="18"/>
                      <w:lang w:eastAsia="tr-TR"/>
                    </w:rPr>
                    <w:t>.gov.tr internet adresinden yayımlanacaktır.”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b/>
                      <w:sz w:val="18"/>
                      <w:szCs w:val="18"/>
                      <w:lang w:eastAsia="tr-TR"/>
                    </w:rPr>
                    <w:t>2.</w:t>
                  </w:r>
                  <w:r w:rsidRPr="00553D2D">
                    <w:rPr>
                      <w:rFonts w:ascii="Times New Roman" w:eastAsia="Times New Roman" w:hAnsi="Times New Roman" w:cs="Times New Roman"/>
                      <w:sz w:val="18"/>
                      <w:szCs w:val="18"/>
                      <w:lang w:eastAsia="tr-TR"/>
                    </w:rPr>
                    <w:t xml:space="preserve"> Tebliğin “6. e-Faturanın Muhafaza ve İbraz Yükümlülüğü” başlıklı bölümünün beşinci paragrafı aşağıdaki şekilde değiştirilmiştir.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 xml:space="preserve">“Başka mükelleflere ait elektronik faturaları saklama hizmeti verenler, elektronik fatura uygulamasını bilgi işlem sistemlerinin </w:t>
                  </w:r>
                  <w:proofErr w:type="gramStart"/>
                  <w:r w:rsidRPr="00553D2D">
                    <w:rPr>
                      <w:rFonts w:ascii="Times New Roman" w:eastAsia="Times New Roman" w:hAnsi="Times New Roman" w:cs="Times New Roman"/>
                      <w:sz w:val="18"/>
                      <w:szCs w:val="18"/>
                      <w:lang w:eastAsia="tr-TR"/>
                    </w:rPr>
                    <w:t>entegrasyonu</w:t>
                  </w:r>
                  <w:proofErr w:type="gramEnd"/>
                  <w:r w:rsidRPr="00553D2D">
                    <w:rPr>
                      <w:rFonts w:ascii="Times New Roman" w:eastAsia="Times New Roman" w:hAnsi="Times New Roman" w:cs="Times New Roman"/>
                      <w:sz w:val="18"/>
                      <w:szCs w:val="18"/>
                      <w:lang w:eastAsia="tr-TR"/>
                    </w:rPr>
                    <w:t xml:space="preserve"> yöntemiyle kullanmak zorundadır. Elektronik Fatura Saklama Hizmeti verecek mükelleflerin Başkanlığa "Elektronik Fatura Saklama Hizmeti Başvuru Formu ve Taahhütnamesi" ile başvuru yaparak saklama izni almaları zorunludur. Bu amaçla başvuru yapacak mükelleflerin başvuru dilekçesi ekinde Bilgi İşlem Sistem Raporunu (BİS) göndermesi gerekmektedir. Başkanlıktan saklama hizmeti verme izni alan kuruluşlar, hizmet verdikleri mükelleflere ait e-fatura bilgilerini saklama/muhafaza amacı dışında kullanamaz ve işleme taraf olanların yazılı izni olmaksızın üçüncü kişilerle paylaşamazlar. Saklama Hizmeti veren kuruluşlar, bu faaliyetleri kapsamında elde ettiği ticari sır niteliğindeki e-fatura bilgilerinin güvenliğinden ve gizliliğinden sorumludurlar. Bu amaca aykırı olarak işleme taraf olmayan üçüncü kişilerle e-fatura bilgilerini paylaştığı tespit olunan saklama hizmeti veren kuruluşların diğer Kanunların öngördüğü cezai sorumlulukları dışında ayrıca Başkanlık tarafından saklama hizmeti verme izinleri iptal edilebilir. Başkanlıktan elektronik fatura saklama hizmeti izni almadan saklama yapılması Başkanlık nezdinde hüküm ifade etmez. Saklama izni alan mükelleflerin listesi www.</w:t>
                  </w:r>
                  <w:proofErr w:type="spellStart"/>
                  <w:r w:rsidRPr="00553D2D">
                    <w:rPr>
                      <w:rFonts w:ascii="Times New Roman" w:eastAsia="Times New Roman" w:hAnsi="Times New Roman" w:cs="Times New Roman"/>
                      <w:sz w:val="18"/>
                      <w:szCs w:val="18"/>
                      <w:lang w:eastAsia="tr-TR"/>
                    </w:rPr>
                    <w:t>efatura</w:t>
                  </w:r>
                  <w:proofErr w:type="spellEnd"/>
                  <w:r w:rsidRPr="00553D2D">
                    <w:rPr>
                      <w:rFonts w:ascii="Times New Roman" w:eastAsia="Times New Roman" w:hAnsi="Times New Roman" w:cs="Times New Roman"/>
                      <w:sz w:val="18"/>
                      <w:szCs w:val="18"/>
                      <w:lang w:eastAsia="tr-TR"/>
                    </w:rPr>
                    <w:t xml:space="preserve">.gov.tr internet adresinde yayımlanmaktadır. Saklama koşulları ve saklama hizmeti verecek mükellefin uyması gereken diğer kurallar </w:t>
                  </w:r>
                  <w:r w:rsidRPr="00553D2D">
                    <w:rPr>
                      <w:rFonts w:ascii="Times New Roman" w:eastAsia="Times New Roman" w:hAnsi="Times New Roman" w:cs="Times New Roman"/>
                      <w:sz w:val="18"/>
                      <w:szCs w:val="18"/>
                      <w:u w:val="single"/>
                      <w:lang w:eastAsia="tr-TR"/>
                    </w:rPr>
                    <w:t>www.</w:t>
                  </w:r>
                  <w:proofErr w:type="spellStart"/>
                  <w:r w:rsidRPr="00553D2D">
                    <w:rPr>
                      <w:rFonts w:ascii="Times New Roman" w:eastAsia="Times New Roman" w:hAnsi="Times New Roman" w:cs="Times New Roman"/>
                      <w:sz w:val="18"/>
                      <w:szCs w:val="18"/>
                      <w:u w:val="single"/>
                      <w:lang w:eastAsia="tr-TR"/>
                    </w:rPr>
                    <w:t>efatura</w:t>
                  </w:r>
                  <w:proofErr w:type="spellEnd"/>
                  <w:r w:rsidRPr="00553D2D">
                    <w:rPr>
                      <w:rFonts w:ascii="Times New Roman" w:eastAsia="Times New Roman" w:hAnsi="Times New Roman" w:cs="Times New Roman"/>
                      <w:sz w:val="18"/>
                      <w:szCs w:val="18"/>
                      <w:u w:val="single"/>
                      <w:lang w:eastAsia="tr-TR"/>
                    </w:rPr>
                    <w:t>.gov.tr</w:t>
                  </w:r>
                  <w:r w:rsidRPr="00553D2D">
                    <w:rPr>
                      <w:rFonts w:ascii="Times New Roman" w:eastAsia="Times New Roman" w:hAnsi="Times New Roman" w:cs="Times New Roman"/>
                      <w:sz w:val="18"/>
                      <w:szCs w:val="18"/>
                      <w:lang w:eastAsia="tr-TR"/>
                    </w:rPr>
                    <w:t xml:space="preserve"> internet adresinde yayımlanan teknik kılavuzlarda açıklanmıştır.”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b/>
                      <w:sz w:val="18"/>
                      <w:szCs w:val="18"/>
                      <w:lang w:eastAsia="tr-TR"/>
                    </w:rPr>
                    <w:t>3.</w:t>
                  </w:r>
                  <w:r w:rsidRPr="00553D2D">
                    <w:rPr>
                      <w:rFonts w:ascii="Times New Roman" w:eastAsia="Times New Roman" w:hAnsi="Times New Roman" w:cs="Times New Roman"/>
                      <w:sz w:val="18"/>
                      <w:szCs w:val="18"/>
                      <w:lang w:eastAsia="tr-TR"/>
                    </w:rPr>
                    <w:t xml:space="preserve"> Tebliğin “9. Sorumluluk ve Cezai Müeyyideler” başlıklı bölümü aşağıdaki şekilde değiştirilmiştir.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 xml:space="preserve">“Başkanlık tarafından bu Tebliğde ve </w:t>
                  </w:r>
                  <w:r w:rsidRPr="00553D2D">
                    <w:rPr>
                      <w:rFonts w:ascii="Times New Roman" w:eastAsia="Times New Roman" w:hAnsi="Times New Roman" w:cs="Times New Roman"/>
                      <w:sz w:val="18"/>
                      <w:szCs w:val="18"/>
                      <w:u w:val="single"/>
                      <w:lang w:eastAsia="tr-TR"/>
                    </w:rPr>
                    <w:t>www.</w:t>
                  </w:r>
                  <w:proofErr w:type="spellStart"/>
                  <w:r w:rsidRPr="00553D2D">
                    <w:rPr>
                      <w:rFonts w:ascii="Times New Roman" w:eastAsia="Times New Roman" w:hAnsi="Times New Roman" w:cs="Times New Roman"/>
                      <w:sz w:val="18"/>
                      <w:szCs w:val="18"/>
                      <w:u w:val="single"/>
                      <w:lang w:eastAsia="tr-TR"/>
                    </w:rPr>
                    <w:t>efatura</w:t>
                  </w:r>
                  <w:proofErr w:type="spellEnd"/>
                  <w:r w:rsidRPr="00553D2D">
                    <w:rPr>
                      <w:rFonts w:ascii="Times New Roman" w:eastAsia="Times New Roman" w:hAnsi="Times New Roman" w:cs="Times New Roman"/>
                      <w:sz w:val="18"/>
                      <w:szCs w:val="18"/>
                      <w:u w:val="single"/>
                      <w:lang w:eastAsia="tr-TR"/>
                    </w:rPr>
                    <w:t>.gov.tr</w:t>
                  </w:r>
                  <w:r w:rsidRPr="00553D2D">
                    <w:rPr>
                      <w:rFonts w:ascii="Times New Roman" w:eastAsia="Times New Roman" w:hAnsi="Times New Roman" w:cs="Times New Roman"/>
                      <w:sz w:val="18"/>
                      <w:szCs w:val="18"/>
                      <w:lang w:eastAsia="tr-TR"/>
                    </w:rPr>
                    <w:t xml:space="preserve"> internet adresinde yayımlanan teknik kılavuzlarda yer alan usul ve esaslara aykırı biçimde e-Fatura düzenleyen mükellefler hakkında, işledikleri fiile göre Vergi Usul Kanununda öngörülen cezalar uygulanır.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lastRenderedPageBreak/>
                    <w:t>Mükellefler, e-Fatura Uygulaması kapsamında oluşturdukları elektronik belgelerde yer verdikleri bilgilerin gerçek duruma uygunluğunu sağlamaktan sorumlu olup, bu çerçevede Başkanlığın herhangi bir sorumluluğu bulunmamaktadır.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53D2D">
                    <w:rPr>
                      <w:rFonts w:ascii="Times New Roman" w:eastAsia="Times New Roman" w:hAnsi="Times New Roman" w:cs="Times New Roman"/>
                      <w:sz w:val="18"/>
                      <w:szCs w:val="18"/>
                      <w:lang w:eastAsia="tr-TR"/>
                    </w:rPr>
                    <w:t>e</w:t>
                  </w:r>
                  <w:proofErr w:type="gramEnd"/>
                  <w:r w:rsidRPr="00553D2D">
                    <w:rPr>
                      <w:rFonts w:ascii="Times New Roman" w:eastAsia="Times New Roman" w:hAnsi="Times New Roman" w:cs="Times New Roman"/>
                      <w:sz w:val="18"/>
                      <w:szCs w:val="18"/>
                      <w:lang w:eastAsia="tr-TR"/>
                    </w:rPr>
                    <w:t>-Fatura düzenleme yetkisi bulunan mükelleflerin gerek kendi sistemlerinde gerekse e-Fatura Uygulamasında meydana gelebilecek arıza ve kesinti durumlarında fatura düzenleyebilmek için yeteri kadar basılı kağıt fatura bulundurmaları zorunludur.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Başkanlık, gerek görmesi halinde uygulamadan yararlanan mükelleflerin bilgi işlem sistemini/sistemlerini denetleme yetkisine sahiptir. Bu denetimler sırasında mükellefler, gerekli her türlü imkânı (uygun donanım ve yazılımlar, terminallere ulaşım izinleri ve uzman personel gibi) sağlamak zorundadır.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Mükellefler, bilgi işlem sistemini/sistemlerini oluşturan yazılım, donanım, dosya, dokümantasyon ve diğer unsurları, hiçbir şekilde kısmen veya tamamen vergi inceleme elemanlarının ve Başkanlıkça görevlendirilecek personelin erişimini ve denetimini engelleyecek bir sözleşme veya lisansa konu edemez.</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 xml:space="preserve">Bu Tebliğ kapsamında bilgi işlem sistemlerinin </w:t>
                  </w:r>
                  <w:proofErr w:type="gramStart"/>
                  <w:r w:rsidRPr="00553D2D">
                    <w:rPr>
                      <w:rFonts w:ascii="Times New Roman" w:eastAsia="Times New Roman" w:hAnsi="Times New Roman" w:cs="Times New Roman"/>
                      <w:sz w:val="18"/>
                      <w:szCs w:val="18"/>
                      <w:lang w:eastAsia="tr-TR"/>
                    </w:rPr>
                    <w:t>entegrasyonu</w:t>
                  </w:r>
                  <w:proofErr w:type="gramEnd"/>
                  <w:r w:rsidRPr="00553D2D">
                    <w:rPr>
                      <w:rFonts w:ascii="Times New Roman" w:eastAsia="Times New Roman" w:hAnsi="Times New Roman" w:cs="Times New Roman"/>
                      <w:sz w:val="18"/>
                      <w:szCs w:val="18"/>
                      <w:lang w:eastAsia="tr-TR"/>
                    </w:rPr>
                    <w:t xml:space="preserve"> yöntemiyle elektronik fatura uygulamasından yararlanan mükellefler, sistemlerini kesintisiz 7 gün 24 saat fatura ve ilgili mesajları alabilir ve gönderebilir halde açık tutmak zorundadırlar. Mücbir sebepler dışında bu zorunluluğa uymayan mükelleflerin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izinleri iptal edilecek olup, Başkanlık tarafından </w:t>
                  </w:r>
                  <w:proofErr w:type="spellStart"/>
                  <w:r w:rsidRPr="00553D2D">
                    <w:rPr>
                      <w:rFonts w:ascii="Times New Roman" w:eastAsia="Times New Roman" w:hAnsi="Times New Roman" w:cs="Times New Roman"/>
                      <w:sz w:val="18"/>
                      <w:szCs w:val="18"/>
                      <w:lang w:eastAsia="tr-TR"/>
                    </w:rPr>
                    <w:t>portal</w:t>
                  </w:r>
                  <w:proofErr w:type="spellEnd"/>
                  <w:r w:rsidRPr="00553D2D">
                    <w:rPr>
                      <w:rFonts w:ascii="Times New Roman" w:eastAsia="Times New Roman" w:hAnsi="Times New Roman" w:cs="Times New Roman"/>
                      <w:sz w:val="18"/>
                      <w:szCs w:val="18"/>
                      <w:lang w:eastAsia="tr-TR"/>
                    </w:rPr>
                    <w:t xml:space="preserve"> hesapları otomatik olarak açılacaktır. Entegrasyon izni iptal edilen ve </w:t>
                  </w:r>
                  <w:proofErr w:type="spellStart"/>
                  <w:r w:rsidRPr="00553D2D">
                    <w:rPr>
                      <w:rFonts w:ascii="Times New Roman" w:eastAsia="Times New Roman" w:hAnsi="Times New Roman" w:cs="Times New Roman"/>
                      <w:sz w:val="18"/>
                      <w:szCs w:val="18"/>
                      <w:lang w:eastAsia="tr-TR"/>
                    </w:rPr>
                    <w:t>portal</w:t>
                  </w:r>
                  <w:proofErr w:type="spellEnd"/>
                  <w:r w:rsidRPr="00553D2D">
                    <w:rPr>
                      <w:rFonts w:ascii="Times New Roman" w:eastAsia="Times New Roman" w:hAnsi="Times New Roman" w:cs="Times New Roman"/>
                      <w:sz w:val="18"/>
                      <w:szCs w:val="18"/>
                      <w:lang w:eastAsia="tr-TR"/>
                    </w:rPr>
                    <w:t xml:space="preserve"> hesapları açılan mükellefler isterlerse Başkanlıktan izin almış bir özel </w:t>
                  </w:r>
                  <w:proofErr w:type="spellStart"/>
                  <w:r w:rsidRPr="00553D2D">
                    <w:rPr>
                      <w:rFonts w:ascii="Times New Roman" w:eastAsia="Times New Roman" w:hAnsi="Times New Roman" w:cs="Times New Roman"/>
                      <w:sz w:val="18"/>
                      <w:szCs w:val="18"/>
                      <w:lang w:eastAsia="tr-TR"/>
                    </w:rPr>
                    <w:t>entegratör</w:t>
                  </w:r>
                  <w:proofErr w:type="spellEnd"/>
                  <w:r w:rsidRPr="00553D2D">
                    <w:rPr>
                      <w:rFonts w:ascii="Times New Roman" w:eastAsia="Times New Roman" w:hAnsi="Times New Roman" w:cs="Times New Roman"/>
                      <w:sz w:val="18"/>
                      <w:szCs w:val="18"/>
                      <w:lang w:eastAsia="tr-TR"/>
                    </w:rPr>
                    <w:t xml:space="preserve"> ile de anlaşabilir ve elektronik fatura uygulamasını özel </w:t>
                  </w:r>
                  <w:proofErr w:type="gramStart"/>
                  <w:r w:rsidRPr="00553D2D">
                    <w:rPr>
                      <w:rFonts w:ascii="Times New Roman" w:eastAsia="Times New Roman" w:hAnsi="Times New Roman" w:cs="Times New Roman"/>
                      <w:sz w:val="18"/>
                      <w:szCs w:val="18"/>
                      <w:lang w:eastAsia="tr-TR"/>
                    </w:rPr>
                    <w:t>entegrasyon</w:t>
                  </w:r>
                  <w:proofErr w:type="gramEnd"/>
                  <w:r w:rsidRPr="00553D2D">
                    <w:rPr>
                      <w:rFonts w:ascii="Times New Roman" w:eastAsia="Times New Roman" w:hAnsi="Times New Roman" w:cs="Times New Roman"/>
                      <w:sz w:val="18"/>
                      <w:szCs w:val="18"/>
                      <w:lang w:eastAsia="tr-TR"/>
                    </w:rPr>
                    <w:t xml:space="preserve"> yöntemi ile de kullanabilirler.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 xml:space="preserve">Bilgi işlem sistemlerinin </w:t>
                  </w:r>
                  <w:proofErr w:type="gramStart"/>
                  <w:r w:rsidRPr="00553D2D">
                    <w:rPr>
                      <w:rFonts w:ascii="Times New Roman" w:eastAsia="Times New Roman" w:hAnsi="Times New Roman" w:cs="Times New Roman"/>
                      <w:sz w:val="18"/>
                      <w:szCs w:val="18"/>
                      <w:lang w:eastAsia="tr-TR"/>
                    </w:rPr>
                    <w:t>entegrasyonu</w:t>
                  </w:r>
                  <w:proofErr w:type="gramEnd"/>
                  <w:r w:rsidRPr="00553D2D">
                    <w:rPr>
                      <w:rFonts w:ascii="Times New Roman" w:eastAsia="Times New Roman" w:hAnsi="Times New Roman" w:cs="Times New Roman"/>
                      <w:sz w:val="18"/>
                      <w:szCs w:val="18"/>
                      <w:lang w:eastAsia="tr-TR"/>
                    </w:rPr>
                    <w:t xml:space="preserve"> yöntemiyle elektronik fatura uygulamasından yararlanan mükellefler, sistemleri üzerinde yapacakları bakım, onarım, gözden geçirme vb. işlemler nedeniyle sistemlerine erişim kesintiye uğrayacak ise bu kesintiden önceki üç işgünü içerisinde hangi tarihte ve ne kadar süreyle sistemlerinin kesintiye uğrayacağını Gelir İdaresi Başkanlığı’na bildirmekle yükümlüdürler. Kesinti süresi hiçbir surette iki günü aşamaz.</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Elektronik fatura uygulamasına dâhil olan mükelleflerin elektronik fatura uygulamasına kayıtlı olan diğer mükelleflere düzenleyecekleri faturaların elektronik fatura olması zorunludur. Bu zorunluluğa uymayan mükellefler hakkında Vergi Usul Kanununda öngörülen cezai hükümler uygulanacaktır.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Elektronik fatura uygulamasına dâhil olan mükelleflerin, elektronik fatura uygulamasına kayıtlı olan diğer mükellefler tarafından gönderilen elektronik faturaları almaları zorunludur. Bu zorunluluğa uymayan mükellefler hakkında Vergi Usul Kanununun ilgili hükümlerinde belirtilen fatura almayan mükelleflere tatbik olunan cezai hükümlerin uygulanacağı tabiidir.”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Tebliğ olunur.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sz w:val="18"/>
                      <w:szCs w:val="18"/>
                      <w:lang w:eastAsia="tr-TR"/>
                    </w:rPr>
                    <w:t>––––––––––––––––––––</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position w:val="6"/>
                      <w:sz w:val="18"/>
                      <w:szCs w:val="18"/>
                      <w:lang w:eastAsia="tr-TR"/>
                    </w:rPr>
                    <w:t>1</w:t>
                  </w:r>
                  <w:r w:rsidRPr="00553D2D">
                    <w:rPr>
                      <w:rFonts w:ascii="Times New Roman" w:eastAsia="Times New Roman" w:hAnsi="Times New Roman" w:cs="Times New Roman"/>
                      <w:sz w:val="18"/>
                      <w:szCs w:val="18"/>
                      <w:lang w:eastAsia="tr-TR"/>
                    </w:rPr>
                    <w:t xml:space="preserve"> </w:t>
                  </w:r>
                  <w:proofErr w:type="gramStart"/>
                  <w:r w:rsidRPr="00553D2D">
                    <w:rPr>
                      <w:rFonts w:ascii="Times New Roman" w:eastAsia="Times New Roman" w:hAnsi="Times New Roman" w:cs="Times New Roman"/>
                      <w:sz w:val="18"/>
                      <w:szCs w:val="18"/>
                      <w:lang w:eastAsia="tr-TR"/>
                    </w:rPr>
                    <w:t>10/1/1961</w:t>
                  </w:r>
                  <w:proofErr w:type="gramEnd"/>
                  <w:r w:rsidRPr="00553D2D">
                    <w:rPr>
                      <w:rFonts w:ascii="Times New Roman" w:eastAsia="Times New Roman" w:hAnsi="Times New Roman" w:cs="Times New Roman"/>
                      <w:sz w:val="18"/>
                      <w:szCs w:val="18"/>
                      <w:lang w:eastAsia="tr-TR"/>
                    </w:rPr>
                    <w:t xml:space="preserve"> tarihli ve 10703 sayılı Resmî Gazete’de yayımlanmıştır.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r w:rsidRPr="00553D2D">
                    <w:rPr>
                      <w:rFonts w:ascii="Times New Roman" w:eastAsia="Times New Roman" w:hAnsi="Times New Roman" w:cs="Times New Roman"/>
                      <w:position w:val="6"/>
                      <w:sz w:val="18"/>
                      <w:szCs w:val="18"/>
                      <w:lang w:eastAsia="tr-TR"/>
                    </w:rPr>
                    <w:t>2</w:t>
                  </w:r>
                  <w:r w:rsidRPr="00553D2D">
                    <w:rPr>
                      <w:rFonts w:ascii="Times New Roman" w:eastAsia="Times New Roman" w:hAnsi="Times New Roman" w:cs="Times New Roman"/>
                      <w:sz w:val="18"/>
                      <w:szCs w:val="18"/>
                      <w:lang w:eastAsia="tr-TR"/>
                    </w:rPr>
                    <w:t xml:space="preserve"> </w:t>
                  </w:r>
                  <w:proofErr w:type="gramStart"/>
                  <w:r w:rsidRPr="00553D2D">
                    <w:rPr>
                      <w:rFonts w:ascii="Times New Roman" w:eastAsia="Times New Roman" w:hAnsi="Times New Roman" w:cs="Times New Roman"/>
                      <w:sz w:val="18"/>
                      <w:szCs w:val="18"/>
                      <w:lang w:eastAsia="tr-TR"/>
                    </w:rPr>
                    <w:t>5/3/2010</w:t>
                  </w:r>
                  <w:proofErr w:type="gramEnd"/>
                  <w:r w:rsidRPr="00553D2D">
                    <w:rPr>
                      <w:rFonts w:ascii="Times New Roman" w:eastAsia="Times New Roman" w:hAnsi="Times New Roman" w:cs="Times New Roman"/>
                      <w:sz w:val="18"/>
                      <w:szCs w:val="18"/>
                      <w:lang w:eastAsia="tr-TR"/>
                    </w:rPr>
                    <w:t xml:space="preserve"> tarihli ve 27512 sayılı Resmî Gazete’de yayımlanmıştır.</w:t>
                  </w:r>
                </w:p>
                <w:p w:rsidR="00553D2D" w:rsidRPr="00553D2D" w:rsidRDefault="00553D2D" w:rsidP="00553D2D">
                  <w:pPr>
                    <w:spacing w:before="100" w:beforeAutospacing="1" w:after="100" w:afterAutospacing="1" w:line="240" w:lineRule="exact"/>
                    <w:rPr>
                      <w:rFonts w:ascii="Times New Roman" w:eastAsia="Times New Roman" w:hAnsi="Times New Roman" w:cs="Times New Roman"/>
                      <w:sz w:val="18"/>
                      <w:szCs w:val="18"/>
                      <w:lang w:eastAsia="tr-TR"/>
                    </w:rPr>
                  </w:pPr>
                </w:p>
                <w:p w:rsidR="00553D2D" w:rsidRPr="00553D2D" w:rsidRDefault="00553D2D" w:rsidP="00553D2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53D2D" w:rsidRPr="00553D2D" w:rsidRDefault="00553D2D" w:rsidP="00553D2D">
            <w:pPr>
              <w:spacing w:after="0" w:line="240" w:lineRule="auto"/>
              <w:jc w:val="center"/>
              <w:rPr>
                <w:rFonts w:ascii="Times New Roman" w:eastAsia="Times New Roman" w:hAnsi="Times New Roman" w:cs="Times New Roman"/>
                <w:sz w:val="20"/>
                <w:szCs w:val="20"/>
                <w:lang w:eastAsia="tr-TR"/>
              </w:rPr>
            </w:pPr>
          </w:p>
        </w:tc>
      </w:tr>
    </w:tbl>
    <w:p w:rsidR="00553D2D" w:rsidRPr="00553D2D" w:rsidRDefault="00553D2D" w:rsidP="00553D2D">
      <w:pPr>
        <w:spacing w:after="0" w:line="240" w:lineRule="auto"/>
        <w:jc w:val="center"/>
        <w:rPr>
          <w:rFonts w:ascii="Times New Roman" w:eastAsia="Times New Roman" w:hAnsi="Times New Roman" w:cs="Times New Roman"/>
          <w:sz w:val="24"/>
          <w:szCs w:val="24"/>
          <w:lang w:eastAsia="tr-TR"/>
        </w:rPr>
      </w:pPr>
    </w:p>
    <w:p w:rsidR="00755027" w:rsidRDefault="00755027"/>
    <w:sectPr w:rsidR="00755027" w:rsidSect="007550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53D2D"/>
    <w:rsid w:val="00553D2D"/>
    <w:rsid w:val="007550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53D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53D2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53D2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53D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82007984">
      <w:bodyDiv w:val="1"/>
      <w:marLeft w:val="0"/>
      <w:marRight w:val="0"/>
      <w:marTop w:val="0"/>
      <w:marBottom w:val="0"/>
      <w:divBdr>
        <w:top w:val="none" w:sz="0" w:space="0" w:color="auto"/>
        <w:left w:val="none" w:sz="0" w:space="0" w:color="auto"/>
        <w:bottom w:val="none" w:sz="0" w:space="0" w:color="auto"/>
        <w:right w:val="none" w:sz="0" w:space="0" w:color="auto"/>
      </w:divBdr>
      <w:divsChild>
        <w:div w:id="422606491">
          <w:marLeft w:val="0"/>
          <w:marRight w:val="0"/>
          <w:marTop w:val="0"/>
          <w:marBottom w:val="0"/>
          <w:divBdr>
            <w:top w:val="none" w:sz="0" w:space="0" w:color="auto"/>
            <w:left w:val="none" w:sz="0" w:space="0" w:color="auto"/>
            <w:bottom w:val="none" w:sz="0" w:space="0" w:color="auto"/>
            <w:right w:val="none" w:sz="0" w:space="0" w:color="auto"/>
          </w:divBdr>
          <w:divsChild>
            <w:div w:id="1124344578">
              <w:marLeft w:val="0"/>
              <w:marRight w:val="0"/>
              <w:marTop w:val="0"/>
              <w:marBottom w:val="0"/>
              <w:divBdr>
                <w:top w:val="none" w:sz="0" w:space="0" w:color="auto"/>
                <w:left w:val="none" w:sz="0" w:space="0" w:color="auto"/>
                <w:bottom w:val="none" w:sz="0" w:space="0" w:color="auto"/>
                <w:right w:val="none" w:sz="0" w:space="0" w:color="auto"/>
              </w:divBdr>
              <w:divsChild>
                <w:div w:id="861435877">
                  <w:marLeft w:val="0"/>
                  <w:marRight w:val="0"/>
                  <w:marTop w:val="0"/>
                  <w:marBottom w:val="0"/>
                  <w:divBdr>
                    <w:top w:val="none" w:sz="0" w:space="0" w:color="auto"/>
                    <w:left w:val="none" w:sz="0" w:space="0" w:color="auto"/>
                    <w:bottom w:val="none" w:sz="0" w:space="0" w:color="auto"/>
                    <w:right w:val="none" w:sz="0" w:space="0" w:color="auto"/>
                  </w:divBdr>
                  <w:divsChild>
                    <w:div w:id="18252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2015-04-06T05:52:00Z</dcterms:created>
  <dcterms:modified xsi:type="dcterms:W3CDTF">2015-04-06T05:52:00Z</dcterms:modified>
</cp:coreProperties>
</file>