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92485" w:rsidRPr="00992485" w:rsidTr="00992485">
        <w:trPr>
          <w:jc w:val="center"/>
        </w:trPr>
        <w:tc>
          <w:tcPr>
            <w:tcW w:w="9104" w:type="dxa"/>
            <w:hideMark/>
          </w:tcPr>
          <w:tbl>
            <w:tblPr>
              <w:tblW w:w="8789" w:type="dxa"/>
              <w:jc w:val="center"/>
              <w:tblLook w:val="01E0"/>
            </w:tblPr>
            <w:tblGrid>
              <w:gridCol w:w="2931"/>
              <w:gridCol w:w="2931"/>
              <w:gridCol w:w="2927"/>
            </w:tblGrid>
            <w:tr w:rsidR="00992485" w:rsidRPr="00992485">
              <w:trPr>
                <w:trHeight w:val="317"/>
                <w:jc w:val="center"/>
              </w:trPr>
              <w:tc>
                <w:tcPr>
                  <w:tcW w:w="2931" w:type="dxa"/>
                  <w:tcBorders>
                    <w:top w:val="nil"/>
                    <w:left w:val="nil"/>
                    <w:bottom w:val="single" w:sz="4" w:space="0" w:color="660066"/>
                    <w:right w:val="nil"/>
                  </w:tcBorders>
                  <w:vAlign w:val="center"/>
                  <w:hideMark/>
                </w:tcPr>
                <w:p w:rsidR="00992485" w:rsidRPr="00992485" w:rsidRDefault="00992485" w:rsidP="0099248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92485">
                    <w:rPr>
                      <w:rFonts w:ascii="Arial" w:eastAsia="Times New Roman" w:hAnsi="Arial" w:cs="Arial"/>
                      <w:sz w:val="16"/>
                      <w:szCs w:val="16"/>
                      <w:lang w:eastAsia="tr-TR"/>
                    </w:rPr>
                    <w:t>21 Nisan 2015 SALI</w:t>
                  </w:r>
                </w:p>
              </w:tc>
              <w:tc>
                <w:tcPr>
                  <w:tcW w:w="2931" w:type="dxa"/>
                  <w:tcBorders>
                    <w:top w:val="nil"/>
                    <w:left w:val="nil"/>
                    <w:bottom w:val="single" w:sz="4" w:space="0" w:color="660066"/>
                    <w:right w:val="nil"/>
                  </w:tcBorders>
                  <w:vAlign w:val="center"/>
                  <w:hideMark/>
                </w:tcPr>
                <w:p w:rsidR="00992485" w:rsidRPr="00992485" w:rsidRDefault="00992485" w:rsidP="0099248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9248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92485" w:rsidRPr="00992485" w:rsidRDefault="00992485" w:rsidP="00992485">
                  <w:pPr>
                    <w:spacing w:before="100" w:beforeAutospacing="1" w:after="100" w:afterAutospacing="1" w:line="240" w:lineRule="auto"/>
                    <w:jc w:val="right"/>
                    <w:rPr>
                      <w:rFonts w:ascii="Arial" w:eastAsia="Times New Roman" w:hAnsi="Arial" w:cs="Arial"/>
                      <w:sz w:val="16"/>
                      <w:szCs w:val="16"/>
                      <w:lang w:eastAsia="tr-TR"/>
                    </w:rPr>
                  </w:pPr>
                  <w:proofErr w:type="gramStart"/>
                  <w:r w:rsidRPr="00992485">
                    <w:rPr>
                      <w:rFonts w:ascii="Arial" w:eastAsia="Times New Roman" w:hAnsi="Arial" w:cs="Arial"/>
                      <w:sz w:val="16"/>
                      <w:szCs w:val="16"/>
                      <w:lang w:eastAsia="tr-TR"/>
                    </w:rPr>
                    <w:t>Sayı : 29333</w:t>
                  </w:r>
                  <w:proofErr w:type="gramEnd"/>
                </w:p>
              </w:tc>
            </w:tr>
            <w:tr w:rsidR="00992485" w:rsidRPr="00992485">
              <w:trPr>
                <w:trHeight w:val="480"/>
                <w:jc w:val="center"/>
              </w:trPr>
              <w:tc>
                <w:tcPr>
                  <w:tcW w:w="8789" w:type="dxa"/>
                  <w:gridSpan w:val="3"/>
                  <w:vAlign w:val="center"/>
                  <w:hideMark/>
                </w:tcPr>
                <w:p w:rsidR="00992485" w:rsidRPr="00992485" w:rsidRDefault="00992485" w:rsidP="00992485">
                  <w:pPr>
                    <w:spacing w:before="100" w:beforeAutospacing="1" w:after="100" w:afterAutospacing="1" w:line="240" w:lineRule="auto"/>
                    <w:jc w:val="center"/>
                    <w:rPr>
                      <w:rFonts w:ascii="Arial" w:eastAsia="Times New Roman" w:hAnsi="Arial" w:cs="Arial"/>
                      <w:b/>
                      <w:color w:val="000080"/>
                      <w:sz w:val="18"/>
                      <w:szCs w:val="18"/>
                      <w:lang w:eastAsia="tr-TR"/>
                    </w:rPr>
                  </w:pPr>
                  <w:r w:rsidRPr="00992485">
                    <w:rPr>
                      <w:rFonts w:ascii="Arial" w:eastAsia="Times New Roman" w:hAnsi="Arial" w:cs="Arial"/>
                      <w:b/>
                      <w:color w:val="000080"/>
                      <w:sz w:val="18"/>
                      <w:szCs w:val="18"/>
                      <w:lang w:eastAsia="tr-TR"/>
                    </w:rPr>
                    <w:t>TEBLİĞ</w:t>
                  </w:r>
                </w:p>
              </w:tc>
            </w:tr>
            <w:tr w:rsidR="00992485" w:rsidRPr="00992485">
              <w:trPr>
                <w:trHeight w:val="480"/>
                <w:jc w:val="center"/>
              </w:trPr>
              <w:tc>
                <w:tcPr>
                  <w:tcW w:w="8789" w:type="dxa"/>
                  <w:gridSpan w:val="3"/>
                  <w:vAlign w:val="center"/>
                </w:tcPr>
                <w:p w:rsidR="00992485" w:rsidRPr="00992485" w:rsidRDefault="00992485" w:rsidP="0099248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92485">
                    <w:rPr>
                      <w:rFonts w:ascii="Times New Roman" w:eastAsia="Times New Roman" w:hAnsi="Times New Roman" w:cs="Times New Roman"/>
                      <w:sz w:val="18"/>
                      <w:szCs w:val="18"/>
                      <w:u w:val="single"/>
                      <w:lang w:eastAsia="tr-TR"/>
                    </w:rPr>
                    <w:t>Maliye Bakanlığından:</w:t>
                  </w:r>
                </w:p>
                <w:p w:rsidR="00992485" w:rsidRPr="00992485" w:rsidRDefault="00992485" w:rsidP="00992485">
                  <w:pPr>
                    <w:tabs>
                      <w:tab w:val="left" w:pos="566"/>
                    </w:tabs>
                    <w:spacing w:before="56" w:after="0" w:line="240" w:lineRule="exact"/>
                    <w:jc w:val="center"/>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KURUMLAR VERGİSİ GENEL TEBLİĞİ (SERİ NO: 1)’NDE DEĞİŞİKLİK</w:t>
                  </w:r>
                </w:p>
                <w:p w:rsidR="00992485" w:rsidRPr="00992485" w:rsidRDefault="00992485" w:rsidP="00992485">
                  <w:pPr>
                    <w:tabs>
                      <w:tab w:val="left" w:pos="566"/>
                    </w:tabs>
                    <w:spacing w:after="226" w:line="240" w:lineRule="exact"/>
                    <w:jc w:val="center"/>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YAPILMASINA DAİR TEBLİĞ (SERİ NO: 8)</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3/4/2007 tarihli ve 26482 sayılı Resmî Gazete’de yayımlanan Kurumlar Vergisi Genel Tebliği (Seri No:1)’</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“5.13. Yabancı fon kazançlarının ve bu fonların </w:t>
                  </w:r>
                  <w:proofErr w:type="gramStart"/>
                  <w:r w:rsidRPr="00992485">
                    <w:rPr>
                      <w:rFonts w:ascii="Times New Roman" w:eastAsia="Times New Roman" w:hAnsi="Times New Roman" w:cs="Times New Roman"/>
                      <w:sz w:val="18"/>
                      <w:szCs w:val="18"/>
                      <w:lang w:eastAsia="tr-TR"/>
                    </w:rPr>
                    <w:t>portföy</w:t>
                  </w:r>
                  <w:proofErr w:type="gramEnd"/>
                  <w:r w:rsidRPr="00992485">
                    <w:rPr>
                      <w:rFonts w:ascii="Times New Roman" w:eastAsia="Times New Roman" w:hAnsi="Times New Roman" w:cs="Times New Roman"/>
                      <w:sz w:val="18"/>
                      <w:szCs w:val="18"/>
                      <w:lang w:eastAsia="tr-TR"/>
                    </w:rPr>
                    <w:t xml:space="preserve"> yöneticiliğini yapan şirketlerin vergisel durumu” başlıklı bölümden sonra gelmek üzere aşağıdaki bölüm eklenmiş ve sonraki bölüm numarası buna göre teselsül ettirilmiş ve aynı Tebliğe ek-2’den sonra gelmek üzere aşağıdaki “Kurumlar Vergisi Kanunu 5/B İstisnası Ön Değerleme Raporu” başlıklı ek-3 eklenmiştir.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Tebliğ olunur.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 </w:t>
                  </w:r>
                  <w:proofErr w:type="gramStart"/>
                  <w:r w:rsidRPr="00992485">
                    <w:rPr>
                      <w:rFonts w:ascii="Times New Roman" w:eastAsia="Times New Roman" w:hAnsi="Times New Roman" w:cs="Times New Roman"/>
                      <w:b/>
                      <w:sz w:val="18"/>
                      <w:szCs w:val="18"/>
                      <w:lang w:eastAsia="tr-TR"/>
                    </w:rPr>
                    <w:t>Sınai</w:t>
                  </w:r>
                  <w:proofErr w:type="gramEnd"/>
                  <w:r w:rsidRPr="00992485">
                    <w:rPr>
                      <w:rFonts w:ascii="Times New Roman" w:eastAsia="Times New Roman" w:hAnsi="Times New Roman" w:cs="Times New Roman"/>
                      <w:b/>
                      <w:sz w:val="18"/>
                      <w:szCs w:val="18"/>
                      <w:lang w:eastAsia="tr-TR"/>
                    </w:rPr>
                    <w:t xml:space="preserve"> mülkiyet haklarında istisna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19/2/2014</w:t>
                  </w:r>
                  <w:proofErr w:type="gramEnd"/>
                  <w:r w:rsidRPr="00992485">
                    <w:rPr>
                      <w:rFonts w:ascii="Times New Roman" w:eastAsia="Times New Roman" w:hAnsi="Times New Roman" w:cs="Times New Roman"/>
                      <w:sz w:val="18"/>
                      <w:szCs w:val="18"/>
                      <w:lang w:eastAsia="tr-TR"/>
                    </w:rPr>
                    <w:t xml:space="preserve"> tarihli ve 6518 sayılı Aile ve Sosyal Politikalar Bakanlığının Teşkilat ve Görevleri Hakkında Kanun Hükmünde Kararname ile Bazı Kanun ve Kanun Hükmünde Kararnamelerde Değişiklik Yapılmasına Dair Kanunun 82 </w:t>
                  </w:r>
                  <w:proofErr w:type="spellStart"/>
                  <w:r w:rsidRPr="00992485">
                    <w:rPr>
                      <w:rFonts w:ascii="Times New Roman" w:eastAsia="Times New Roman" w:hAnsi="Times New Roman" w:cs="Times New Roman"/>
                      <w:sz w:val="18"/>
                      <w:szCs w:val="18"/>
                      <w:lang w:eastAsia="tr-TR"/>
                    </w:rPr>
                    <w:t>nci</w:t>
                  </w:r>
                  <w:proofErr w:type="spellEnd"/>
                  <w:r w:rsidRPr="00992485">
                    <w:rPr>
                      <w:rFonts w:ascii="Times New Roman" w:eastAsia="Times New Roman" w:hAnsi="Times New Roman" w:cs="Times New Roman"/>
                      <w:sz w:val="18"/>
                      <w:szCs w:val="18"/>
                      <w:lang w:eastAsia="tr-TR"/>
                    </w:rPr>
                    <w:t xml:space="preserve"> maddesiyle bu Kanuna eklenen “Sınai mülkiyet haklarında istisna” başlıklı 5/B maddesinde, Türkiye’de gerçekleştirilen araştırma, geliştirme ve yenilik faaliyetleri ile yazılım faaliyetleri neticesinde ortaya çıkan buluşlardan 1/1/2015 tarihinden itibaren elde edilen kazanç ve iratlara yönelik istisna uygulaması düzenlenmiştir.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5.14.1. </w:t>
                  </w:r>
                  <w:proofErr w:type="gramStart"/>
                  <w:r w:rsidRPr="00992485">
                    <w:rPr>
                      <w:rFonts w:ascii="Times New Roman" w:eastAsia="Times New Roman" w:hAnsi="Times New Roman" w:cs="Times New Roman"/>
                      <w:b/>
                      <w:sz w:val="18"/>
                      <w:szCs w:val="18"/>
                      <w:lang w:eastAsia="tr-TR"/>
                    </w:rPr>
                    <w:t>Sınai</w:t>
                  </w:r>
                  <w:proofErr w:type="gramEnd"/>
                  <w:r w:rsidRPr="00992485">
                    <w:rPr>
                      <w:rFonts w:ascii="Times New Roman" w:eastAsia="Times New Roman" w:hAnsi="Times New Roman" w:cs="Times New Roman"/>
                      <w:b/>
                      <w:sz w:val="18"/>
                      <w:szCs w:val="18"/>
                      <w:lang w:eastAsia="tr-TR"/>
                    </w:rPr>
                    <w:t xml:space="preserve"> mülkiyet haklarından elde edilen kazanç ve iratların kapsamı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Kurumlar vergisi mükellefleri tarafından Türkiye’de gerçekleştirilen araştırma, geliştirme ve yenilik faaliyetleri ile yazılım faaliyetleri neticesinde ortaya çıkan buluşların;</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Kiralanması neticesinde elde edilen kazanç ve iratların,</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Devri veya satışı neticesinde elde edilen kazançların,</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Türkiye’de seri üretime tabi tutularak pazarlanmaları halinde elde edilen kazançların,</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Türkiye’de gerçekleştirilen üretim sürecinde kullanılması sonucu üretilen ürünlerin satışından elde edilen kazançların patentli veya faydalı model belgeli buluşa atfedilen kısmının</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%50’si maddede belirtilen şartların yerine getirilmesi halinde, </w:t>
                  </w:r>
                  <w:proofErr w:type="gramStart"/>
                  <w:r w:rsidRPr="00992485">
                    <w:rPr>
                      <w:rFonts w:ascii="Times New Roman" w:eastAsia="Times New Roman" w:hAnsi="Times New Roman" w:cs="Times New Roman"/>
                      <w:sz w:val="18"/>
                      <w:szCs w:val="18"/>
                      <w:lang w:eastAsia="tr-TR"/>
                    </w:rPr>
                    <w:t>1/1/2015</w:t>
                  </w:r>
                  <w:proofErr w:type="gramEnd"/>
                  <w:r w:rsidRPr="00992485">
                    <w:rPr>
                      <w:rFonts w:ascii="Times New Roman" w:eastAsia="Times New Roman" w:hAnsi="Times New Roman" w:cs="Times New Roman"/>
                      <w:sz w:val="18"/>
                      <w:szCs w:val="18"/>
                      <w:lang w:eastAsia="tr-TR"/>
                    </w:rPr>
                    <w:t xml:space="preserve"> tarihinden itibaren kurumlar vergisinden müstesnadır.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Bu istisna uygulamasında,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Patent, Türk Patent Enstitüsü (TPE) tarafından incelemeli sistemle verilmiş patenti,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Faydalı model belgesi, TPE tarafından olumlu araştırma raporu sonucunda verilmiş faydalı model belgesini,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Kiralama, patent veya faydalı model belgesine konu buluşun yurt içi veya yurt dışındaki gerçek veya tüzel kişilere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veya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olmayan lisans sözleşmesiyle belirli bir süre için kiralanmasını,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Devir veya satış, patent veya faydalı model belgesine konu buluşun yurt içi veya yurt dışındaki gerçek veya tüzel kişilere bedel karşılığı satılmasını,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Seri üretime tabi tutularak pazarlama, münhasıran patent veya faydalı model belgesine konu özgün ürünün </w:t>
                  </w:r>
                  <w:r w:rsidRPr="00992485">
                    <w:rPr>
                      <w:rFonts w:ascii="Times New Roman" w:eastAsia="Times New Roman" w:hAnsi="Times New Roman" w:cs="Times New Roman"/>
                      <w:sz w:val="18"/>
                      <w:szCs w:val="18"/>
                      <w:lang w:eastAsia="tr-TR"/>
                    </w:rPr>
                    <w:lastRenderedPageBreak/>
                    <w:t>Türkiye’de üretilerek yurt içi veya yurt dışındaki gerçek veya tüzel kişilere satışa sunulmasını,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Üretim sürecinde kullanma, patent veya faydalı model belgesine konu buluşun, üretimi Türkiye’de gerçekleştirilen ürünlerin üretim sürecinde veya bu ürünlerin imalinde kullanılmasını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ifade</w:t>
                  </w:r>
                  <w:proofErr w:type="gramEnd"/>
                  <w:r w:rsidRPr="00992485">
                    <w:rPr>
                      <w:rFonts w:ascii="Times New Roman" w:eastAsia="Times New Roman" w:hAnsi="Times New Roman" w:cs="Times New Roman"/>
                      <w:sz w:val="18"/>
                      <w:szCs w:val="18"/>
                      <w:lang w:eastAsia="tr-TR"/>
                    </w:rPr>
                    <w:t xml:space="preserve"> etmektedir.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Bu istisnanın uygulanmasında temel şart, kazanç ve iradın elde edildiği buluşlara ilişkin araştırma, geliştirme ve yenilik faaliyetleri ile yazılım faaliyetlerinin Türkiye’de gerçekleştirilmiş olmasıdır.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Buluşa yönelik hakların ihlal edilmesi neticesinde elde edilen gelirler ile buluş nedeniyle alınan sigorta veya diğer tazminatlar da istisna kapsamındadır.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5.14.2. İstisnadan yararlanacak olanlar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Bu istisna uygulamasından kurumlar vergisi mükellefleri ile gelir vergisi mükellefleri yararlanabilecektir.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İstisna şartlarının sağlanması kaydıyla, gerçek veya tüzel kişilerin tam veya dar mükellefiyete tabi olmasının istisna uygulanmasında bir önemi yoktur. Dar mükellef kurumların, Türkiye’de gerçekleştirdikleri araştırma, geliştirme ve yenilik faaliyetleri ile yazılım faaliyetleri neticesinde ortaya çıkan buluşları için patent veya faydalı model belgesi almaları halinde, bu buluşlarından elde edecekleri kazanç ve iratları için istisna hükümlerinden faydalanmaları mümkün olacaktır.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5.14.3. İstisnadan yararlanma şartları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5.14.3.1.  Buluşlara ilişkin araştırma, geliştirme ve yenilik faaliyetleri ile yazılım faaliyetlerinin Türkiye’de gerçekleştirilmesi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Patentli veya faydalı model belgeli buluşlardan elde edilen kazanç ve iratların bu istisnaya konu edilebilmesi için söz konusu buluşlara ilişkin araştırma, geliştirme ve yenilik faaliyetleri ile yazılım faaliyetlerinin Türkiye’de gerçekleştirilmiş olması esastır.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Dolayısıyla, yurt dışında gerçekleştirilen araştırma, geliştirme ve yenilik faaliyetleri ile yazılım faaliyetleri neticesinde ortaya çıkan buluşlar için Türkiye’de TPE tarafından tescil edilmiş patent veya faydalı model belgesi alınmış olsa dahi istisna uygulamasından yararlanılamayacaktır.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5.14.3.2. İncelemeli sistemle patent veya olumlu araştırma raporu sonucunda faydalı model belgesi alınması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İstisna uygulamasına konu buluşun, </w:t>
                  </w:r>
                  <w:proofErr w:type="gramStart"/>
                  <w:r w:rsidRPr="00992485">
                    <w:rPr>
                      <w:rFonts w:ascii="Times New Roman" w:eastAsia="Times New Roman" w:hAnsi="Times New Roman" w:cs="Times New Roman"/>
                      <w:sz w:val="18"/>
                      <w:szCs w:val="18"/>
                      <w:lang w:eastAsia="tr-TR"/>
                    </w:rPr>
                    <w:t>24/6/1995</w:t>
                  </w:r>
                  <w:proofErr w:type="gramEnd"/>
                  <w:r w:rsidRPr="00992485">
                    <w:rPr>
                      <w:rFonts w:ascii="Times New Roman" w:eastAsia="Times New Roman" w:hAnsi="Times New Roman" w:cs="Times New Roman"/>
                      <w:sz w:val="18"/>
                      <w:szCs w:val="18"/>
                      <w:lang w:eastAsia="tr-TR"/>
                    </w:rPr>
                    <w:t xml:space="preserve"> tarihli ve 551 sayılı Patent Haklarının Korunması Hakkında Kanun Hükmünde Kararname (KHK) kapsamında patent veya faydalı model belgesi verilerek koruma altına alınan buluşlar arasında olması ve buluşa ilişkin incelemeli sistemle patent veya olumlu araştırma raporu sonucunda faydalı model belgesi alınması şarttır.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Dolayısıyla, istisna uygulamasına konu edilecek buluşlar için TPE tarafından tescil edilmiş incelemeli sistemle patent veya olumlu araştırma raporu sonucunda faydalı model belgesi alınması gerekmektedir.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5.14.3.3. İstisna uygulamasından yararlanacak kişilerden olunması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İstisna uygulamasından yararlanabilecek kişilerin, 551 sayılı </w:t>
                  </w:r>
                  <w:proofErr w:type="spellStart"/>
                  <w:r w:rsidRPr="00992485">
                    <w:rPr>
                      <w:rFonts w:ascii="Times New Roman" w:eastAsia="Times New Roman" w:hAnsi="Times New Roman" w:cs="Times New Roman"/>
                      <w:sz w:val="18"/>
                      <w:szCs w:val="18"/>
                      <w:lang w:eastAsia="tr-TR"/>
                    </w:rPr>
                    <w:t>KHK’nın</w:t>
                  </w:r>
                  <w:proofErr w:type="spellEnd"/>
                  <w:r w:rsidRPr="00992485">
                    <w:rPr>
                      <w:rFonts w:ascii="Times New Roman" w:eastAsia="Times New Roman" w:hAnsi="Times New Roman" w:cs="Times New Roman"/>
                      <w:sz w:val="18"/>
                      <w:szCs w:val="18"/>
                      <w:lang w:eastAsia="tr-TR"/>
                    </w:rPr>
                    <w:t xml:space="preserve"> 2 </w:t>
                  </w:r>
                  <w:proofErr w:type="spellStart"/>
                  <w:r w:rsidRPr="00992485">
                    <w:rPr>
                      <w:rFonts w:ascii="Times New Roman" w:eastAsia="Times New Roman" w:hAnsi="Times New Roman" w:cs="Times New Roman"/>
                      <w:sz w:val="18"/>
                      <w:szCs w:val="18"/>
                      <w:lang w:eastAsia="tr-TR"/>
                    </w:rPr>
                    <w:t>nci</w:t>
                  </w:r>
                  <w:proofErr w:type="spellEnd"/>
                  <w:r w:rsidRPr="00992485">
                    <w:rPr>
                      <w:rFonts w:ascii="Times New Roman" w:eastAsia="Times New Roman" w:hAnsi="Times New Roman" w:cs="Times New Roman"/>
                      <w:sz w:val="18"/>
                      <w:szCs w:val="18"/>
                      <w:lang w:eastAsia="tr-TR"/>
                    </w:rPr>
                    <w:t xml:space="preserve"> maddesinde belirtilen nitelikleri taşıması ve bu kişilerin patentli veya faydalı model belgeli buluşu geliştirme yetkisini haiz bulunması şartıyla, patent veya faydalı model belgesinin sahibi ya da patent veya faydalı model belgesi üzerinde tekel niteliğinde özel bir ruhsata sahip olması gerekmektedir.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5.14.3.3.1. İstisnadan yararlanacak kişilerin 551 sayılı </w:t>
                  </w:r>
                  <w:proofErr w:type="spellStart"/>
                  <w:r w:rsidRPr="00992485">
                    <w:rPr>
                      <w:rFonts w:ascii="Times New Roman" w:eastAsia="Times New Roman" w:hAnsi="Times New Roman" w:cs="Times New Roman"/>
                      <w:b/>
                      <w:sz w:val="18"/>
                      <w:szCs w:val="18"/>
                      <w:lang w:eastAsia="tr-TR"/>
                    </w:rPr>
                    <w:t>KHK’da</w:t>
                  </w:r>
                  <w:proofErr w:type="spellEnd"/>
                  <w:r w:rsidRPr="00992485">
                    <w:rPr>
                      <w:rFonts w:ascii="Times New Roman" w:eastAsia="Times New Roman" w:hAnsi="Times New Roman" w:cs="Times New Roman"/>
                      <w:b/>
                      <w:sz w:val="18"/>
                      <w:szCs w:val="18"/>
                      <w:lang w:eastAsia="tr-TR"/>
                    </w:rPr>
                    <w:t xml:space="preserve"> belirtilen nitelikleri taşıması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lastRenderedPageBreak/>
                    <w:t xml:space="preserve">551 sayılı </w:t>
                  </w:r>
                  <w:proofErr w:type="spellStart"/>
                  <w:r w:rsidRPr="00992485">
                    <w:rPr>
                      <w:rFonts w:ascii="Times New Roman" w:eastAsia="Times New Roman" w:hAnsi="Times New Roman" w:cs="Times New Roman"/>
                      <w:sz w:val="18"/>
                      <w:szCs w:val="18"/>
                      <w:lang w:eastAsia="tr-TR"/>
                    </w:rPr>
                    <w:t>KHK’nın</w:t>
                  </w:r>
                  <w:proofErr w:type="spellEnd"/>
                  <w:r w:rsidRPr="00992485">
                    <w:rPr>
                      <w:rFonts w:ascii="Times New Roman" w:eastAsia="Times New Roman" w:hAnsi="Times New Roman" w:cs="Times New Roman"/>
                      <w:sz w:val="18"/>
                      <w:szCs w:val="18"/>
                      <w:lang w:eastAsia="tr-TR"/>
                    </w:rPr>
                    <w:t xml:space="preserve"> 2 </w:t>
                  </w:r>
                  <w:proofErr w:type="spellStart"/>
                  <w:r w:rsidRPr="00992485">
                    <w:rPr>
                      <w:rFonts w:ascii="Times New Roman" w:eastAsia="Times New Roman" w:hAnsi="Times New Roman" w:cs="Times New Roman"/>
                      <w:sz w:val="18"/>
                      <w:szCs w:val="18"/>
                      <w:lang w:eastAsia="tr-TR"/>
                    </w:rPr>
                    <w:t>nci</w:t>
                  </w:r>
                  <w:proofErr w:type="spellEnd"/>
                  <w:r w:rsidRPr="00992485">
                    <w:rPr>
                      <w:rFonts w:ascii="Times New Roman" w:eastAsia="Times New Roman" w:hAnsi="Times New Roman" w:cs="Times New Roman"/>
                      <w:sz w:val="18"/>
                      <w:szCs w:val="18"/>
                      <w:lang w:eastAsia="tr-TR"/>
                    </w:rPr>
                    <w:t xml:space="preserve"> maddesiyle sağlanan patent veya faydalı model belgesi korumasından;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Türkiye Cumhuriyeti sınırları içinde ikametgâhı olan ya da </w:t>
                  </w:r>
                  <w:proofErr w:type="gramStart"/>
                  <w:r w:rsidRPr="00992485">
                    <w:rPr>
                      <w:rFonts w:ascii="Times New Roman" w:eastAsia="Times New Roman" w:hAnsi="Times New Roman" w:cs="Times New Roman"/>
                      <w:sz w:val="18"/>
                      <w:szCs w:val="18"/>
                      <w:lang w:eastAsia="tr-TR"/>
                    </w:rPr>
                    <w:t>sınai</w:t>
                  </w:r>
                  <w:proofErr w:type="gramEnd"/>
                  <w:r w:rsidRPr="00992485">
                    <w:rPr>
                      <w:rFonts w:ascii="Times New Roman" w:eastAsia="Times New Roman" w:hAnsi="Times New Roman" w:cs="Times New Roman"/>
                      <w:sz w:val="18"/>
                      <w:szCs w:val="18"/>
                      <w:lang w:eastAsia="tr-TR"/>
                    </w:rPr>
                    <w:t xml:space="preserve"> veya ticari faaliyette bulunan gerçek veya tüzel kişiler,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Paris Anlaşması hükümleri </w:t>
                  </w:r>
                  <w:proofErr w:type="gramStart"/>
                  <w:r w:rsidRPr="00992485">
                    <w:rPr>
                      <w:rFonts w:ascii="Times New Roman" w:eastAsia="Times New Roman" w:hAnsi="Times New Roman" w:cs="Times New Roman"/>
                      <w:sz w:val="18"/>
                      <w:szCs w:val="18"/>
                      <w:lang w:eastAsia="tr-TR"/>
                    </w:rPr>
                    <w:t>dahilinde</w:t>
                  </w:r>
                  <w:proofErr w:type="gramEnd"/>
                  <w:r w:rsidRPr="00992485">
                    <w:rPr>
                      <w:rFonts w:ascii="Times New Roman" w:eastAsia="Times New Roman" w:hAnsi="Times New Roman" w:cs="Times New Roman"/>
                      <w:sz w:val="18"/>
                      <w:szCs w:val="18"/>
                      <w:lang w:eastAsia="tr-TR"/>
                    </w:rPr>
                    <w:t xml:space="preserve"> başvuru hakkına sahip kişiler ile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Bu kapsam dışında kalmasına rağmen, Türkiye Cumhuriyeti uyruğundaki kişilere kanunen veya fiilen patent ve/veya faydalı model belgesi koruması tanıyan devletlerin uyruğundaki gerçek veya tüzel kişiler karşılıklılık ilkesi uyarınca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yararlanabilecektir</w:t>
                  </w:r>
                  <w:proofErr w:type="gramEnd"/>
                  <w:r w:rsidRPr="00992485">
                    <w:rPr>
                      <w:rFonts w:ascii="Times New Roman" w:eastAsia="Times New Roman" w:hAnsi="Times New Roman" w:cs="Times New Roman"/>
                      <w:sz w:val="18"/>
                      <w:szCs w:val="18"/>
                      <w:lang w:eastAsia="tr-TR"/>
                    </w:rPr>
                    <w:t>.</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 xml:space="preserve">5.14.3.3.2. Patent veya faydalı model belgesi üzerinde tekel niteliğinde özel bir ruhsata sahip olunması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551 sayılı </w:t>
                  </w:r>
                  <w:proofErr w:type="spellStart"/>
                  <w:r w:rsidRPr="00992485">
                    <w:rPr>
                      <w:rFonts w:ascii="Times New Roman" w:eastAsia="Times New Roman" w:hAnsi="Times New Roman" w:cs="Times New Roman"/>
                      <w:sz w:val="18"/>
                      <w:szCs w:val="18"/>
                      <w:lang w:eastAsia="tr-TR"/>
                    </w:rPr>
                    <w:t>KHK’nın</w:t>
                  </w:r>
                  <w:proofErr w:type="spellEnd"/>
                  <w:r w:rsidRPr="00992485">
                    <w:rPr>
                      <w:rFonts w:ascii="Times New Roman" w:eastAsia="Times New Roman" w:hAnsi="Times New Roman" w:cs="Times New Roman"/>
                      <w:sz w:val="18"/>
                      <w:szCs w:val="18"/>
                      <w:lang w:eastAsia="tr-TR"/>
                    </w:rPr>
                    <w:t xml:space="preserve"> 88 inci maddesi uyarınca, gerçek veya tüzel kişiler sahibi oldukları patent veya faydalı model belgesinin kullanma hakkını, milli sınırların bütünü içinde veya bir kısmında geçerli olacak şekilde lisans sözleşmesine konu edebilirler.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Patent veya faydalı model belgesine ilişkin lisans ise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veya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olmayan lisans şeklinde verilebilmektedir. Aksi sözleşmede kararlaştırılmamışsa lisansın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olmadığı kabul edilmektedir. Lisans veren, patent veya faydalı model belgeli buluşu kendisi kullanabileceği gibi üçüncü kişilere aynı buluşa ilişkin başka lisanslar da verebilmektedir.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söz konusu olduğu zaman lisans veren başkasına lisans verememekte olup hakkını açıkça saklı tutmadıkça kendisi de patent konusu buluşu kullanamamaktadır.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Patent veya faydalı model belgesi üzerinde tekel niteliğinde özel bir ruhsata sahip olunması, lisans verenin kendisinin patentli veya faydalı model belgeli buluşu kullanamadığı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verilmesi halini ifade etmektedir. Ayrıca, lisans sözleşmesinde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sahibine patentli veya faydalı model belgeli buluşu geliştirme yetkisinin de tanınmış olması şarttır.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sahibi kişi ya da kurumların bu istisnadan yararlanabilmeleri için söz konusu lisans sözleşmelerinin TPE tarafından tescil edilmiş olması gerekmektedir. Ancak,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sözleşmesi dışındaki lisans sözleşmeleriyle patentli veya faydalı model belgeli buluşun kullanım haklarını alanlar, bu sözleşmeler TPE tarafından tescil edilmiş olsa dahi istisnadan faydalanamayacaklardır.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5.14.3.4. Değerleme raporu düzenlenmesi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İstisnadan yararlanılacak ilk yıl, oluşturacağı katma değer dikkate alınarak buluşun devri veya satışı halindeki değerinin tespitine yönelik olarak Maliye Bakanlığı tarafından değerleme raporu düzenlenmesi şarttır.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5.14.3.5. Patent veya faydalı model belgesi için sağlanan koruma süresinin aşılmamış olması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İstisnadan, patent veya faydalı model belgesi için sağlanan koruma süresi aşılmamak kaydıyla yararlanılması mümkündür. 551 sayılı KHK uyarınca incelemeli sistemle verilen patentlerde koruma süresi, TPE’ye başvuru tarihinden itibaren en fazla 20 yıl, araştırma raporu sonucunda alınan faydalı model belgelerinde ise koruma süresi TPE’ye başvuru tarihinden itibaren en fazla 10 yıldır. Bu kapsamda, patent veya faydalı model belgelerine konu buluşlardan, patent veya faydalı model belgesinin koruma süresinin sona ermesinden sonra elde edilen kazanç ve iratlar için bu istisnadan yararlanılamayacaktır.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İncelemesiz sistem ile verilen patentlerde koruma süresi 7 yıl olup bu süre sona ermeden patent sahibinin talebi üzerine yapılan inceleme sonucunda, incelemeli sistemle patent verilmesi halinde, incelemeli sistemle patent verildiği tarihten itibaren kalan koruma süresinin sonuna kadar elde edilen kazanç ve iratlar için istisnadan yararlanılabilecektir.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5.14.4. İstisna uygulaması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İstisna uygulamasına ilk defa konu edilecek patentli veya faydalı model belgeli buluşlarla ilgili olarak değerleme </w:t>
                  </w:r>
                  <w:r w:rsidRPr="00992485">
                    <w:rPr>
                      <w:rFonts w:ascii="Times New Roman" w:eastAsia="Times New Roman" w:hAnsi="Times New Roman" w:cs="Times New Roman"/>
                      <w:sz w:val="18"/>
                      <w:szCs w:val="18"/>
                      <w:lang w:eastAsia="tr-TR"/>
                    </w:rPr>
                    <w:lastRenderedPageBreak/>
                    <w:t>raporunun düzenlenmesi amacıyla, patent veya faydalı model belgesi sahipleri tarafından, Ek-3'te yer alan formata göre hazırlanacak ön değerleme raporuyla Gelir İdaresi Başkanlığına başvurulması gerekmektedir.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Mükellefler, patentli veya faydalı model belgeli buluşlarından </w:t>
                  </w:r>
                  <w:proofErr w:type="gramStart"/>
                  <w:r w:rsidRPr="00992485">
                    <w:rPr>
                      <w:rFonts w:ascii="Times New Roman" w:eastAsia="Times New Roman" w:hAnsi="Times New Roman" w:cs="Times New Roman"/>
                      <w:sz w:val="18"/>
                      <w:szCs w:val="18"/>
                      <w:lang w:eastAsia="tr-TR"/>
                    </w:rPr>
                    <w:t>1/1/2015</w:t>
                  </w:r>
                  <w:proofErr w:type="gramEnd"/>
                  <w:r w:rsidRPr="00992485">
                    <w:rPr>
                      <w:rFonts w:ascii="Times New Roman" w:eastAsia="Times New Roman" w:hAnsi="Times New Roman" w:cs="Times New Roman"/>
                      <w:sz w:val="18"/>
                      <w:szCs w:val="18"/>
                      <w:lang w:eastAsia="tr-TR"/>
                    </w:rPr>
                    <w:t xml:space="preserve"> tarihinden itibaren elde ettikleri kazanç ve iratları için, değerleme raporunun düzenlenmesinden ve istisnadan yararlanılacak azami tutarın kati olarak tespit edilmesinden sonra, istisnadan yararlanmaya başlayabileceklerdir. Ancak, dileyen mükelleflerin, hazırladıkları söz konusu ön değerleme raporunda yer verdikleri tahmini değeri dikkate almak suretiyle Gelir İdaresi Başkanlığına başvuru yaptıkları tarihten itibaren istisnadan yararlanabilmeleri mümkündür.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 xml:space="preserve">Ön değerleme raporunda yer verilen tahmini değer dikkate alınarak yararlanılan toplam istisna tutarının, düzenlenen değerleme raporunda patent veya faydalı model belgesine ilişkin tespit edilen değere göre mükellef bazında yararlanılabilecek azami istisna tutarından fazla olması halinde, haksız yere yararlanılan tutarlar nedeniyle zamanında tahakkuk ettirilmeyen vergiler vergi </w:t>
                  </w:r>
                  <w:proofErr w:type="spellStart"/>
                  <w:r w:rsidRPr="00992485">
                    <w:rPr>
                      <w:rFonts w:ascii="Times New Roman" w:eastAsia="Times New Roman" w:hAnsi="Times New Roman" w:cs="Times New Roman"/>
                      <w:sz w:val="18"/>
                      <w:szCs w:val="18"/>
                      <w:lang w:eastAsia="tr-TR"/>
                    </w:rPr>
                    <w:t>ziyaı</w:t>
                  </w:r>
                  <w:proofErr w:type="spellEnd"/>
                  <w:r w:rsidRPr="00992485">
                    <w:rPr>
                      <w:rFonts w:ascii="Times New Roman" w:eastAsia="Times New Roman" w:hAnsi="Times New Roman" w:cs="Times New Roman"/>
                      <w:sz w:val="18"/>
                      <w:szCs w:val="18"/>
                      <w:lang w:eastAsia="tr-TR"/>
                    </w:rPr>
                    <w:t xml:space="preserve"> cezası ve gecikme faizi ile birlikte mükelleflerden aranacaktır. </w:t>
                  </w:r>
                  <w:proofErr w:type="gramEnd"/>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5.14.4.1. Değer tespiti ve değerleme raporunun düzenlenmesi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5.14.4.1.1. Değer tespiti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Mükellefler, TPE tarafından tescil edilmiş patentli veya faydalı model belgeli buluşlarına ilişkin olarak düzenleyecekleri ön değerleme raporunda, bu buluşlarından, Gelir İdaresi Başkanlığına başvuru yaptıkları tarihin içinde bulunduğu geçici vergilendirme döneminin ilk gününe kadar elde etmiş oldukları tüm </w:t>
                  </w:r>
                  <w:proofErr w:type="gramStart"/>
                  <w:r w:rsidRPr="00992485">
                    <w:rPr>
                      <w:rFonts w:ascii="Times New Roman" w:eastAsia="Times New Roman" w:hAnsi="Times New Roman" w:cs="Times New Roman"/>
                      <w:sz w:val="18"/>
                      <w:szCs w:val="18"/>
                      <w:lang w:eastAsia="tr-TR"/>
                    </w:rPr>
                    <w:t>hasılatları</w:t>
                  </w:r>
                  <w:proofErr w:type="gramEnd"/>
                  <w:r w:rsidRPr="00992485">
                    <w:rPr>
                      <w:rFonts w:ascii="Times New Roman" w:eastAsia="Times New Roman" w:hAnsi="Times New Roman" w:cs="Times New Roman"/>
                      <w:sz w:val="18"/>
                      <w:szCs w:val="18"/>
                      <w:lang w:eastAsia="tr-TR"/>
                    </w:rPr>
                    <w:t xml:space="preserve"> ile kazançlarının tutarına da yer vereceklerdir.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Ön değerleme raporunda, patentli veya faydalı model belgeli buluşlar için aşağıdaki yöntemlere göre ayrı </w:t>
                  </w:r>
                  <w:proofErr w:type="spellStart"/>
                  <w:r w:rsidRPr="00992485">
                    <w:rPr>
                      <w:rFonts w:ascii="Times New Roman" w:eastAsia="Times New Roman" w:hAnsi="Times New Roman" w:cs="Times New Roman"/>
                      <w:sz w:val="18"/>
                      <w:szCs w:val="18"/>
                      <w:lang w:eastAsia="tr-TR"/>
                    </w:rPr>
                    <w:t>ayrı</w:t>
                  </w:r>
                  <w:proofErr w:type="spellEnd"/>
                  <w:r w:rsidRPr="00992485">
                    <w:rPr>
                      <w:rFonts w:ascii="Times New Roman" w:eastAsia="Times New Roman" w:hAnsi="Times New Roman" w:cs="Times New Roman"/>
                      <w:sz w:val="18"/>
                      <w:szCs w:val="18"/>
                      <w:lang w:eastAsia="tr-TR"/>
                    </w:rPr>
                    <w:t xml:space="preserve"> tespit edilecek değerlere ve bu değerlerin tespitine ilişkin hesaplamalara yer verilecektir. Mükellefler tarafından, bu değerlerden hangisinin tercih edildiği ve tercih edilme nedenleri ön değerleme raporunda ayrıca belirtilecektir.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a) Maliyet </w:t>
                  </w:r>
                  <w:proofErr w:type="gramStart"/>
                  <w:r w:rsidRPr="00992485">
                    <w:rPr>
                      <w:rFonts w:ascii="Times New Roman" w:eastAsia="Times New Roman" w:hAnsi="Times New Roman" w:cs="Times New Roman"/>
                      <w:b/>
                      <w:sz w:val="18"/>
                      <w:szCs w:val="18"/>
                      <w:lang w:eastAsia="tr-TR"/>
                    </w:rPr>
                    <w:t>bazlı</w:t>
                  </w:r>
                  <w:proofErr w:type="gramEnd"/>
                  <w:r w:rsidRPr="00992485">
                    <w:rPr>
                      <w:rFonts w:ascii="Times New Roman" w:eastAsia="Times New Roman" w:hAnsi="Times New Roman" w:cs="Times New Roman"/>
                      <w:b/>
                      <w:sz w:val="18"/>
                      <w:szCs w:val="18"/>
                      <w:lang w:eastAsia="tr-TR"/>
                    </w:rPr>
                    <w:t xml:space="preserve"> yöntemler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Değerlemesi yapılacak patent veya faydalı modelin yeniden üretme yöntemi ile aynısının ya da yerine koyma yöntemi ile benzerinin geliştirilmesi için yapılan harcamaların esas alındığı maliyet </w:t>
                  </w:r>
                  <w:proofErr w:type="gramStart"/>
                  <w:r w:rsidRPr="00992485">
                    <w:rPr>
                      <w:rFonts w:ascii="Times New Roman" w:eastAsia="Times New Roman" w:hAnsi="Times New Roman" w:cs="Times New Roman"/>
                      <w:sz w:val="18"/>
                      <w:szCs w:val="18"/>
                      <w:lang w:eastAsia="tr-TR"/>
                    </w:rPr>
                    <w:t>bazlı</w:t>
                  </w:r>
                  <w:proofErr w:type="gramEnd"/>
                  <w:r w:rsidRPr="00992485">
                    <w:rPr>
                      <w:rFonts w:ascii="Times New Roman" w:eastAsia="Times New Roman" w:hAnsi="Times New Roman" w:cs="Times New Roman"/>
                      <w:sz w:val="18"/>
                      <w:szCs w:val="18"/>
                      <w:lang w:eastAsia="tr-TR"/>
                    </w:rPr>
                    <w:t xml:space="preserve"> yöntemlerde, aynı/benzer teknolojiyi üretmek için bugünkü maliyetler hesaba katılmaktadır. Bu maliyetler, gerekli malzemeler için yapılan harcamalar ile işçi maliyetleri gibi doğrudan maliyetlerin yanında, yönetim maliyetleri gibi bazı genel gider kalemlerini de içine alan dolaylı maliyetleri de kapsamaktadır.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Yerine koyma yöntemini, patent veya faydalı model belgesine konu buluşu satın almış olan; yeniden üretme yöntemini ise kendi buluşları için patent veya faydalı model belgesi alan mükellefler kullanacaklardır.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b) Pazar (piyasa) yöntemi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Patentli veya faydalı model belgeli benzer buluşların yaklaşık değerlere sahip olduğu varsayımından hareketle, değerlemesi yapılacak buluşların yakın geçmişte lisans, devir vb. işlemlere konu olmuş benzer buluşlarla karşılaştırması yapılmak suretiyle değeri tespit edilmektedir. Ancak, mevcut patentli veya faydalı model belgeli buluşa benzer özellikli başka bir buluş olmaması durumunda bu yöntemin uygulanamayacağı tabiidir.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c) Gelir </w:t>
                  </w:r>
                  <w:proofErr w:type="gramStart"/>
                  <w:r w:rsidRPr="00992485">
                    <w:rPr>
                      <w:rFonts w:ascii="Times New Roman" w:eastAsia="Times New Roman" w:hAnsi="Times New Roman" w:cs="Times New Roman"/>
                      <w:b/>
                      <w:sz w:val="18"/>
                      <w:szCs w:val="18"/>
                      <w:lang w:eastAsia="tr-TR"/>
                    </w:rPr>
                    <w:t>bazlı</w:t>
                  </w:r>
                  <w:proofErr w:type="gramEnd"/>
                  <w:r w:rsidRPr="00992485">
                    <w:rPr>
                      <w:rFonts w:ascii="Times New Roman" w:eastAsia="Times New Roman" w:hAnsi="Times New Roman" w:cs="Times New Roman"/>
                      <w:b/>
                      <w:sz w:val="18"/>
                      <w:szCs w:val="18"/>
                      <w:lang w:eastAsia="tr-TR"/>
                    </w:rPr>
                    <w:t xml:space="preserve"> yöntemler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Gelir </w:t>
                  </w:r>
                  <w:proofErr w:type="gramStart"/>
                  <w:r w:rsidRPr="00992485">
                    <w:rPr>
                      <w:rFonts w:ascii="Times New Roman" w:eastAsia="Times New Roman" w:hAnsi="Times New Roman" w:cs="Times New Roman"/>
                      <w:sz w:val="18"/>
                      <w:szCs w:val="18"/>
                      <w:lang w:eastAsia="tr-TR"/>
                    </w:rPr>
                    <w:t>bazlı</w:t>
                  </w:r>
                  <w:proofErr w:type="gramEnd"/>
                  <w:r w:rsidRPr="00992485">
                    <w:rPr>
                      <w:rFonts w:ascii="Times New Roman" w:eastAsia="Times New Roman" w:hAnsi="Times New Roman" w:cs="Times New Roman"/>
                      <w:sz w:val="18"/>
                      <w:szCs w:val="18"/>
                      <w:lang w:eastAsia="tr-TR"/>
                    </w:rPr>
                    <w:t xml:space="preserve"> yöntemlerde, bir patentin veya faydalı model belgesinin ticarileştirilmesi sonucunda gelecekte işletmenin aktifine girecek olan nakit akımları bugünkü değerlerine indirgenerek değerlenmektedir. Bugünkü değerin hesaplanmasında Türkiye Cumhuriyet Merkez Bankası resmi </w:t>
                  </w:r>
                  <w:proofErr w:type="spellStart"/>
                  <w:r w:rsidRPr="00992485">
                    <w:rPr>
                      <w:rFonts w:ascii="Times New Roman" w:eastAsia="Times New Roman" w:hAnsi="Times New Roman" w:cs="Times New Roman"/>
                      <w:sz w:val="18"/>
                      <w:szCs w:val="18"/>
                      <w:lang w:eastAsia="tr-TR"/>
                    </w:rPr>
                    <w:t>iskonto</w:t>
                  </w:r>
                  <w:proofErr w:type="spellEnd"/>
                  <w:r w:rsidRPr="00992485">
                    <w:rPr>
                      <w:rFonts w:ascii="Times New Roman" w:eastAsia="Times New Roman" w:hAnsi="Times New Roman" w:cs="Times New Roman"/>
                      <w:sz w:val="18"/>
                      <w:szCs w:val="18"/>
                      <w:lang w:eastAsia="tr-TR"/>
                    </w:rPr>
                    <w:t xml:space="preserve"> oranları dikkate alınacaktır.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Doğrudan nakit akımları yöntemi: Doğrudan ilgili buluşun kullanımına atfedilen nakit akımlarının tek </w:t>
                  </w:r>
                  <w:proofErr w:type="spellStart"/>
                  <w:r w:rsidRPr="00992485">
                    <w:rPr>
                      <w:rFonts w:ascii="Times New Roman" w:eastAsia="Times New Roman" w:hAnsi="Times New Roman" w:cs="Times New Roman"/>
                      <w:sz w:val="18"/>
                      <w:szCs w:val="18"/>
                      <w:lang w:eastAsia="tr-TR"/>
                    </w:rPr>
                    <w:t>tek</w:t>
                  </w:r>
                  <w:proofErr w:type="spellEnd"/>
                  <w:r w:rsidRPr="00992485">
                    <w:rPr>
                      <w:rFonts w:ascii="Times New Roman" w:eastAsia="Times New Roman" w:hAnsi="Times New Roman" w:cs="Times New Roman"/>
                      <w:sz w:val="18"/>
                      <w:szCs w:val="18"/>
                      <w:lang w:eastAsia="tr-TR"/>
                    </w:rPr>
                    <w:t xml:space="preserve"> belirlendiği ve söz konusu nakit akımlarının bugünkü değerlerine indirgendiği bu yöntemde indirgenmiş değerlerin toplamı patentin değerini vermektedir.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lastRenderedPageBreak/>
                    <w:t xml:space="preserve">- </w:t>
                  </w:r>
                  <w:proofErr w:type="spellStart"/>
                  <w:r w:rsidRPr="00992485">
                    <w:rPr>
                      <w:rFonts w:ascii="Times New Roman" w:eastAsia="Times New Roman" w:hAnsi="Times New Roman" w:cs="Times New Roman"/>
                      <w:sz w:val="18"/>
                      <w:szCs w:val="18"/>
                      <w:lang w:eastAsia="tr-TR"/>
                    </w:rPr>
                    <w:t>Royalti</w:t>
                  </w:r>
                  <w:proofErr w:type="spellEnd"/>
                  <w:r w:rsidRPr="00992485">
                    <w:rPr>
                      <w:rFonts w:ascii="Times New Roman" w:eastAsia="Times New Roman" w:hAnsi="Times New Roman" w:cs="Times New Roman"/>
                      <w:sz w:val="18"/>
                      <w:szCs w:val="18"/>
                      <w:lang w:eastAsia="tr-TR"/>
                    </w:rPr>
                    <w:t xml:space="preserve"> ödemelerinden kurtuluş yöntemi: Patent sahibinin farazi olarak patentin sahibi olmadığı; ancak, aynı patenti başkasından kiraladığı kabul edilerek benzer niteliklerdeki </w:t>
                  </w:r>
                  <w:proofErr w:type="spellStart"/>
                  <w:r w:rsidRPr="00992485">
                    <w:rPr>
                      <w:rFonts w:ascii="Times New Roman" w:eastAsia="Times New Roman" w:hAnsi="Times New Roman" w:cs="Times New Roman"/>
                      <w:sz w:val="18"/>
                      <w:szCs w:val="18"/>
                      <w:lang w:eastAsia="tr-TR"/>
                    </w:rPr>
                    <w:t>royalti</w:t>
                  </w:r>
                  <w:proofErr w:type="spellEnd"/>
                  <w:r w:rsidRPr="00992485">
                    <w:rPr>
                      <w:rFonts w:ascii="Times New Roman" w:eastAsia="Times New Roman" w:hAnsi="Times New Roman" w:cs="Times New Roman"/>
                      <w:sz w:val="18"/>
                      <w:szCs w:val="18"/>
                      <w:lang w:eastAsia="tr-TR"/>
                    </w:rPr>
                    <w:t xml:space="preserve"> oranları tespit edilmektedir. Söz konusu patent kullanılarak oluşması beklenen </w:t>
                  </w:r>
                  <w:proofErr w:type="gramStart"/>
                  <w:r w:rsidRPr="00992485">
                    <w:rPr>
                      <w:rFonts w:ascii="Times New Roman" w:eastAsia="Times New Roman" w:hAnsi="Times New Roman" w:cs="Times New Roman"/>
                      <w:sz w:val="18"/>
                      <w:szCs w:val="18"/>
                      <w:lang w:eastAsia="tr-TR"/>
                    </w:rPr>
                    <w:t>hasılatın</w:t>
                  </w:r>
                  <w:proofErr w:type="gramEnd"/>
                  <w:r w:rsidRPr="00992485">
                    <w:rPr>
                      <w:rFonts w:ascii="Times New Roman" w:eastAsia="Times New Roman" w:hAnsi="Times New Roman" w:cs="Times New Roman"/>
                      <w:sz w:val="18"/>
                      <w:szCs w:val="18"/>
                      <w:lang w:eastAsia="tr-TR"/>
                    </w:rPr>
                    <w:t xml:space="preserve"> </w:t>
                  </w:r>
                  <w:proofErr w:type="spellStart"/>
                  <w:r w:rsidRPr="00992485">
                    <w:rPr>
                      <w:rFonts w:ascii="Times New Roman" w:eastAsia="Times New Roman" w:hAnsi="Times New Roman" w:cs="Times New Roman"/>
                      <w:sz w:val="18"/>
                      <w:szCs w:val="18"/>
                      <w:lang w:eastAsia="tr-TR"/>
                    </w:rPr>
                    <w:t>royalti</w:t>
                  </w:r>
                  <w:proofErr w:type="spellEnd"/>
                  <w:r w:rsidRPr="00992485">
                    <w:rPr>
                      <w:rFonts w:ascii="Times New Roman" w:eastAsia="Times New Roman" w:hAnsi="Times New Roman" w:cs="Times New Roman"/>
                      <w:sz w:val="18"/>
                      <w:szCs w:val="18"/>
                      <w:lang w:eastAsia="tr-TR"/>
                    </w:rPr>
                    <w:t xml:space="preserve"> oranıyla çarpımı sonucu </w:t>
                  </w:r>
                  <w:proofErr w:type="spellStart"/>
                  <w:r w:rsidRPr="00992485">
                    <w:rPr>
                      <w:rFonts w:ascii="Times New Roman" w:eastAsia="Times New Roman" w:hAnsi="Times New Roman" w:cs="Times New Roman"/>
                      <w:sz w:val="18"/>
                      <w:szCs w:val="18"/>
                      <w:lang w:eastAsia="tr-TR"/>
                    </w:rPr>
                    <w:t>royalti</w:t>
                  </w:r>
                  <w:proofErr w:type="spellEnd"/>
                  <w:r w:rsidRPr="00992485">
                    <w:rPr>
                      <w:rFonts w:ascii="Times New Roman" w:eastAsia="Times New Roman" w:hAnsi="Times New Roman" w:cs="Times New Roman"/>
                      <w:sz w:val="18"/>
                      <w:szCs w:val="18"/>
                      <w:lang w:eastAsia="tr-TR"/>
                    </w:rPr>
                    <w:t xml:space="preserve"> ödemesi hesaplanmakta ve </w:t>
                  </w:r>
                  <w:proofErr w:type="spellStart"/>
                  <w:r w:rsidRPr="00992485">
                    <w:rPr>
                      <w:rFonts w:ascii="Times New Roman" w:eastAsia="Times New Roman" w:hAnsi="Times New Roman" w:cs="Times New Roman"/>
                      <w:sz w:val="18"/>
                      <w:szCs w:val="18"/>
                      <w:lang w:eastAsia="tr-TR"/>
                    </w:rPr>
                    <w:t>royalti</w:t>
                  </w:r>
                  <w:proofErr w:type="spellEnd"/>
                  <w:r w:rsidRPr="00992485">
                    <w:rPr>
                      <w:rFonts w:ascii="Times New Roman" w:eastAsia="Times New Roman" w:hAnsi="Times New Roman" w:cs="Times New Roman"/>
                      <w:sz w:val="18"/>
                      <w:szCs w:val="18"/>
                      <w:lang w:eastAsia="tr-TR"/>
                    </w:rPr>
                    <w:t xml:space="preserve"> ödemelerinin bugünkü değerlerine indirgenmiş toplamı patentin değerini vermektedir.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Çoklu dönem fazladan kazanç yöntemi: İlgili patentin varlığı nedeniyle elde edilen nakit akımlarının tamamen ilgili varlığa atfedildiği doğrudan nakit akımları yöntemini </w:t>
                  </w:r>
                  <w:proofErr w:type="gramStart"/>
                  <w:r w:rsidRPr="00992485">
                    <w:rPr>
                      <w:rFonts w:ascii="Times New Roman" w:eastAsia="Times New Roman" w:hAnsi="Times New Roman" w:cs="Times New Roman"/>
                      <w:sz w:val="18"/>
                      <w:szCs w:val="18"/>
                      <w:lang w:eastAsia="tr-TR"/>
                    </w:rPr>
                    <w:t>baz</w:t>
                  </w:r>
                  <w:proofErr w:type="gramEnd"/>
                  <w:r w:rsidRPr="00992485">
                    <w:rPr>
                      <w:rFonts w:ascii="Times New Roman" w:eastAsia="Times New Roman" w:hAnsi="Times New Roman" w:cs="Times New Roman"/>
                      <w:sz w:val="18"/>
                      <w:szCs w:val="18"/>
                      <w:lang w:eastAsia="tr-TR"/>
                    </w:rPr>
                    <w:t xml:space="preserve"> alan bu yöntemde, söz konusu patentin nakit akımlarını üretirken işletmenin aktifinde yer alan diğer varlıkların da kullanıldığı kabul edilmektedir. Bu nedenle diğer varlıklara, üretime katılmaları nedeniyle elde edilen nakit akımlarından pay verilmektedir.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Nakit akımlarındaki artış yöntemi: Doğrudan nakit akımları yönteminin tersinin izlendiği bu yöntemde, patentin var olması veya olmaması durumunda elde edilecek olan nakit akımları arasındaki fark dikkate alınmakta ve bugünkü değere indirgenmektedir. Kullanılan kârlılık oranları belirlenirken, koruma süresi dolmuş olan benzer ürünler ile koruma süresi halen devam eden benzer ürünler arasındaki kârlılık farkı dikkate alınmaktadır.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d) Diğer değerleme yöntemleri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Değer tespitinde mükellefler yukarıda sayılan yöntemlere ilaveten hesaplamaya dayalı diğer yöntemleri de kullanabilirler.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5.14.4.1.2. Değerleme raporunun düzenlenmesi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Mükelleflerin başvuruları değerleme raporunun düzenlenmesi amacıyla Vergi Denetim Kurulu Başkanlığına iletilecek olup istisnadan yararlanılacak ilk yıl, buluşun oluşturacağı katma değer dikkate alınarak devir veya satış halindeki değerinin tespitine yönelik değerleme raporu vergi müfettişleri tarafından düzenlenecektir.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 xml:space="preserve">Araştırma, geliştirme ve yenilik faaliyetleri ile yazılım faaliyetlerinin bir kısmının yurt dışında gerçekleştirilmiş olması halinde, buluşun değerleme raporunda tespit edilen değerinin söz konusu faaliyetlerin Türkiye’de yapılan bölümüne isabet eden kısmı, yurt içinde gerçekleştirilen bu faaliyetlere ilişkin harcamaların toplam harcamalara oranı dikkate alınarak belirlenecek ve belirlenen bu tutar istisna uygulamasında dikkate alınmak üzere raporda ayrıca belirtilecektir. </w:t>
                  </w:r>
                  <w:proofErr w:type="gramEnd"/>
                  <w:r w:rsidRPr="00992485">
                    <w:rPr>
                      <w:rFonts w:ascii="Times New Roman" w:eastAsia="Times New Roman" w:hAnsi="Times New Roman" w:cs="Times New Roman"/>
                      <w:sz w:val="18"/>
                      <w:szCs w:val="18"/>
                      <w:lang w:eastAsia="tr-TR"/>
                    </w:rPr>
                    <w:t xml:space="preserve">Bu tutarın tespitinde, yurt dışından alınan hizmetler </w:t>
                  </w:r>
                  <w:proofErr w:type="gramStart"/>
                  <w:r w:rsidRPr="00992485">
                    <w:rPr>
                      <w:rFonts w:ascii="Times New Roman" w:eastAsia="Times New Roman" w:hAnsi="Times New Roman" w:cs="Times New Roman"/>
                      <w:sz w:val="18"/>
                      <w:szCs w:val="18"/>
                      <w:lang w:eastAsia="tr-TR"/>
                    </w:rPr>
                    <w:t>dahil</w:t>
                  </w:r>
                  <w:proofErr w:type="gramEnd"/>
                  <w:r w:rsidRPr="00992485">
                    <w:rPr>
                      <w:rFonts w:ascii="Times New Roman" w:eastAsia="Times New Roman" w:hAnsi="Times New Roman" w:cs="Times New Roman"/>
                      <w:sz w:val="18"/>
                      <w:szCs w:val="18"/>
                      <w:lang w:eastAsia="tr-TR"/>
                    </w:rPr>
                    <w:t xml:space="preserve"> yurt dışında gerçekleştirilen tüm harcamaların ilişkin olduğu faaliyetler, yurt dışında gerçekleştirilen faaliyet kapsamında dikkate alınacaktır.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Düzenlenen değerleme raporu Vergi Denetim Kurulu Başkanlığınca Gelir İdaresi Başkanlığına gönderilecektir. Gelir İdaresi Başkanlığı tarafından değerleme raporunun bir örneği mükellefe gönderilerek istisnadan yararlanılabilecek toplam tutar hakkında bilgi verilecektir.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Her bir patentli veya faydalı model belgeli buluş için bir defaya mahsus olmak üzere değerleme raporu düzenlenecek ve bu raporda tespit edilen değer patent veya faydalı model belgesinin koruma süresince bu istisnadan faydalanacak tüm mükellefler için güncellenmeksizin geçerli olacaktır. Dolayısıyla, patent veya faydalı model belgesinin devri, satışı veya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lisansa konu edilmesi durumlarında patent veya faydalı model belgesini devralan, satın alan veya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sahipleri adına ikinci bir değerleme raporu düzenlenmesi söz konusu olmayacaktır.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5.14.4.2. İstisna kazancın tespiti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Her bir mükellef tarafından yararlanılabilecek istisna tutarı; değerleme raporunda belirtilen bedelin %50’sini, bu madde kapsamında yararlanılabilecek toplam istisna tutarı ise değerleme raporunda belirtilen bedelin %100’ünü aşamayacaktır.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Örnek 1:</w:t>
                  </w:r>
                  <w:r w:rsidRPr="00992485">
                    <w:rPr>
                      <w:rFonts w:ascii="Times New Roman" w:eastAsia="Times New Roman" w:hAnsi="Times New Roman" w:cs="Times New Roman"/>
                      <w:sz w:val="18"/>
                      <w:szCs w:val="18"/>
                      <w:lang w:eastAsia="tr-TR"/>
                    </w:rPr>
                    <w:t xml:space="preserve"> (B) A.Ş. </w:t>
                  </w:r>
                  <w:proofErr w:type="gramStart"/>
                  <w:r w:rsidRPr="00992485">
                    <w:rPr>
                      <w:rFonts w:ascii="Times New Roman" w:eastAsia="Times New Roman" w:hAnsi="Times New Roman" w:cs="Times New Roman"/>
                      <w:sz w:val="18"/>
                      <w:szCs w:val="18"/>
                      <w:lang w:eastAsia="tr-TR"/>
                    </w:rPr>
                    <w:t>6/5/2013</w:t>
                  </w:r>
                  <w:proofErr w:type="gramEnd"/>
                  <w:r w:rsidRPr="00992485">
                    <w:rPr>
                      <w:rFonts w:ascii="Times New Roman" w:eastAsia="Times New Roman" w:hAnsi="Times New Roman" w:cs="Times New Roman"/>
                      <w:sz w:val="18"/>
                      <w:szCs w:val="18"/>
                      <w:lang w:eastAsia="tr-TR"/>
                    </w:rPr>
                    <w:t xml:space="preserve"> tarihinde TPE’ye yapmış olduğu başvuruya istinaden 6/7/2015 tarihinde aldığı patente ilişkin olarak hazırladığı ön değerleme raporunda buluşun değerini 6.000.000 TL olarak öngörmüş ve 27/10/2015 tarihinde Gelir İdaresi Başkanlığına başvurmuştur. (B) A.Ş. söz konusu patentten doğan tüm haklarını </w:t>
                  </w:r>
                  <w:proofErr w:type="gramStart"/>
                  <w:r w:rsidRPr="00992485">
                    <w:rPr>
                      <w:rFonts w:ascii="Times New Roman" w:eastAsia="Times New Roman" w:hAnsi="Times New Roman" w:cs="Times New Roman"/>
                      <w:sz w:val="18"/>
                      <w:szCs w:val="18"/>
                      <w:lang w:eastAsia="tr-TR"/>
                    </w:rPr>
                    <w:t>13/1/2016</w:t>
                  </w:r>
                  <w:proofErr w:type="gramEnd"/>
                  <w:r w:rsidRPr="00992485">
                    <w:rPr>
                      <w:rFonts w:ascii="Times New Roman" w:eastAsia="Times New Roman" w:hAnsi="Times New Roman" w:cs="Times New Roman"/>
                      <w:sz w:val="18"/>
                      <w:szCs w:val="18"/>
                      <w:lang w:eastAsia="tr-TR"/>
                    </w:rPr>
                    <w:t xml:space="preserve"> tarihinde 5.000.000 TL’ye (C) A.Ş.’ye satmış ve 4.000.000 TL kâr elde etmiştir. </w:t>
                  </w:r>
                  <w:proofErr w:type="gramStart"/>
                  <w:r w:rsidRPr="00992485">
                    <w:rPr>
                      <w:rFonts w:ascii="Times New Roman" w:eastAsia="Times New Roman" w:hAnsi="Times New Roman" w:cs="Times New Roman"/>
                      <w:sz w:val="18"/>
                      <w:szCs w:val="18"/>
                      <w:lang w:eastAsia="tr-TR"/>
                    </w:rPr>
                    <w:t>4/4/2016</w:t>
                  </w:r>
                  <w:proofErr w:type="gramEnd"/>
                  <w:r w:rsidRPr="00992485">
                    <w:rPr>
                      <w:rFonts w:ascii="Times New Roman" w:eastAsia="Times New Roman" w:hAnsi="Times New Roman" w:cs="Times New Roman"/>
                      <w:sz w:val="18"/>
                      <w:szCs w:val="18"/>
                      <w:lang w:eastAsia="tr-TR"/>
                    </w:rPr>
                    <w:t xml:space="preserve"> tarihinde vergi müfettişi tarafından düzenlenen değerleme raporunda patentin tespit edilen değeri 5.000.000 TL’dir.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(C) A.Ş. bu patentin kullanım haklarını, </w:t>
                  </w:r>
                  <w:proofErr w:type="gramStart"/>
                  <w:r w:rsidRPr="00992485">
                    <w:rPr>
                      <w:rFonts w:ascii="Times New Roman" w:eastAsia="Times New Roman" w:hAnsi="Times New Roman" w:cs="Times New Roman"/>
                      <w:sz w:val="18"/>
                      <w:szCs w:val="18"/>
                      <w:lang w:eastAsia="tr-TR"/>
                    </w:rPr>
                    <w:t>2/1/2017</w:t>
                  </w:r>
                  <w:proofErr w:type="gramEnd"/>
                  <w:r w:rsidRPr="00992485">
                    <w:rPr>
                      <w:rFonts w:ascii="Times New Roman" w:eastAsia="Times New Roman" w:hAnsi="Times New Roman" w:cs="Times New Roman"/>
                      <w:sz w:val="18"/>
                      <w:szCs w:val="18"/>
                      <w:lang w:eastAsia="tr-TR"/>
                    </w:rPr>
                    <w:t xml:space="preserve"> tarihinde iki yıl süre ile (E) Ltd. </w:t>
                  </w:r>
                  <w:proofErr w:type="spellStart"/>
                  <w:r w:rsidRPr="00992485">
                    <w:rPr>
                      <w:rFonts w:ascii="Times New Roman" w:eastAsia="Times New Roman" w:hAnsi="Times New Roman" w:cs="Times New Roman"/>
                      <w:sz w:val="18"/>
                      <w:szCs w:val="18"/>
                      <w:lang w:eastAsia="tr-TR"/>
                    </w:rPr>
                    <w:t>Şti.’ne</w:t>
                  </w:r>
                  <w:proofErr w:type="spellEnd"/>
                  <w:r w:rsidRPr="00992485">
                    <w:rPr>
                      <w:rFonts w:ascii="Times New Roman" w:eastAsia="Times New Roman" w:hAnsi="Times New Roman" w:cs="Times New Roman"/>
                      <w:sz w:val="18"/>
                      <w:szCs w:val="18"/>
                      <w:lang w:eastAsia="tr-TR"/>
                    </w:rPr>
                    <w:t xml:space="preserve">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sözleşmesiyle </w:t>
                  </w:r>
                  <w:r w:rsidRPr="00992485">
                    <w:rPr>
                      <w:rFonts w:ascii="Times New Roman" w:eastAsia="Times New Roman" w:hAnsi="Times New Roman" w:cs="Times New Roman"/>
                      <w:sz w:val="18"/>
                      <w:szCs w:val="18"/>
                      <w:lang w:eastAsia="tr-TR"/>
                    </w:rPr>
                    <w:lastRenderedPageBreak/>
                    <w:t xml:space="preserve">vererek 2017 hesap döneminde 1.000.000 TL, 2018 hesap döneminde ise 500.000 TL kazanç elde etmiştir.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(E) A.Ş. de söz konusu patente konu buluşu seri üretime tabi tutarak 2017 hesap döneminde 2.000.000 TL, 2018 hesap döneminde ise 1.000.000 TL kazanç elde etmiştir.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Buna göre;</w:t>
                  </w:r>
                </w:p>
                <w:p w:rsidR="00992485" w:rsidRPr="00992485" w:rsidRDefault="00992485" w:rsidP="00992485">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1"/>
                    <w:gridCol w:w="381"/>
                    <w:gridCol w:w="3231"/>
                    <w:gridCol w:w="367"/>
                    <w:gridCol w:w="725"/>
                  </w:tblGrid>
                  <w:tr w:rsidR="00992485" w:rsidRPr="00992485">
                    <w:trPr>
                      <w:trHeight w:val="20"/>
                      <w:jc w:val="center"/>
                    </w:trPr>
                    <w:tc>
                      <w:tcPr>
                        <w:tcW w:w="3169" w:type="dxa"/>
                        <w:tcBorders>
                          <w:top w:val="single" w:sz="4" w:space="0" w:color="auto"/>
                          <w:left w:val="single" w:sz="4" w:space="0" w:color="auto"/>
                          <w:bottom w:val="single" w:sz="4" w:space="0" w:color="auto"/>
                          <w:right w:val="nil"/>
                        </w:tcBorders>
                        <w:vAlign w:val="center"/>
                        <w:hideMark/>
                      </w:tcPr>
                      <w:p w:rsidR="00992485" w:rsidRPr="00992485" w:rsidRDefault="00992485" w:rsidP="00992485">
                        <w:pPr>
                          <w:spacing w:after="120" w:line="20" w:lineRule="atLeast"/>
                          <w:jc w:val="center"/>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Mükellef bazında yararlanılabilecek azami istisna tutarı</w:t>
                        </w:r>
                      </w:p>
                    </w:tc>
                    <w:tc>
                      <w:tcPr>
                        <w:tcW w:w="283" w:type="dxa"/>
                        <w:tcBorders>
                          <w:top w:val="single" w:sz="4" w:space="0" w:color="auto"/>
                          <w:left w:val="nil"/>
                          <w:bottom w:val="single" w:sz="4" w:space="0" w:color="auto"/>
                          <w:right w:val="nil"/>
                        </w:tcBorders>
                        <w:vAlign w:val="center"/>
                        <w:hideMark/>
                      </w:tcPr>
                      <w:p w:rsidR="00992485" w:rsidRPr="00992485" w:rsidRDefault="00992485" w:rsidP="00992485">
                        <w:pPr>
                          <w:spacing w:after="120" w:line="20" w:lineRule="atLeast"/>
                          <w:jc w:val="both"/>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p>
                    </w:tc>
                    <w:tc>
                      <w:tcPr>
                        <w:tcW w:w="2695" w:type="dxa"/>
                        <w:tcBorders>
                          <w:top w:val="single" w:sz="4" w:space="0" w:color="auto"/>
                          <w:left w:val="nil"/>
                          <w:bottom w:val="single" w:sz="4" w:space="0" w:color="auto"/>
                          <w:right w:val="nil"/>
                        </w:tcBorders>
                        <w:vAlign w:val="center"/>
                        <w:hideMark/>
                      </w:tcPr>
                      <w:p w:rsidR="00992485" w:rsidRPr="00992485" w:rsidRDefault="00992485" w:rsidP="00992485">
                        <w:pPr>
                          <w:spacing w:after="120" w:line="20" w:lineRule="atLeast"/>
                          <w:jc w:val="center"/>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Buluşun değerleme raporunda tespit edilen değeri</w:t>
                        </w:r>
                      </w:p>
                    </w:tc>
                    <w:tc>
                      <w:tcPr>
                        <w:tcW w:w="266" w:type="dxa"/>
                        <w:tcBorders>
                          <w:top w:val="single" w:sz="4" w:space="0" w:color="auto"/>
                          <w:left w:val="nil"/>
                          <w:bottom w:val="single" w:sz="4" w:space="0" w:color="auto"/>
                          <w:right w:val="nil"/>
                        </w:tcBorders>
                        <w:vAlign w:val="center"/>
                        <w:hideMark/>
                      </w:tcPr>
                      <w:p w:rsidR="00992485" w:rsidRPr="00992485" w:rsidRDefault="00992485" w:rsidP="00992485">
                        <w:pPr>
                          <w:spacing w:after="120" w:line="20" w:lineRule="atLeast"/>
                          <w:jc w:val="both"/>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x</w:t>
                        </w:r>
                        <w:proofErr w:type="gramEnd"/>
                      </w:p>
                    </w:tc>
                    <w:tc>
                      <w:tcPr>
                        <w:tcW w:w="605" w:type="dxa"/>
                        <w:tcBorders>
                          <w:top w:val="single" w:sz="4" w:space="0" w:color="auto"/>
                          <w:left w:val="nil"/>
                          <w:bottom w:val="single" w:sz="4" w:space="0" w:color="auto"/>
                          <w:right w:val="single" w:sz="4" w:space="0" w:color="auto"/>
                        </w:tcBorders>
                        <w:vAlign w:val="center"/>
                        <w:hideMark/>
                      </w:tcPr>
                      <w:p w:rsidR="00992485" w:rsidRPr="00992485" w:rsidRDefault="00992485" w:rsidP="00992485">
                        <w:pPr>
                          <w:spacing w:after="120" w:line="20" w:lineRule="atLeast"/>
                          <w:jc w:val="center"/>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%50</w:t>
                        </w:r>
                      </w:p>
                    </w:tc>
                  </w:tr>
                  <w:tr w:rsidR="00992485" w:rsidRPr="00992485">
                    <w:trPr>
                      <w:trHeight w:val="20"/>
                      <w:jc w:val="center"/>
                    </w:trPr>
                    <w:tc>
                      <w:tcPr>
                        <w:tcW w:w="3169" w:type="dxa"/>
                        <w:tcBorders>
                          <w:top w:val="single" w:sz="4" w:space="0" w:color="auto"/>
                          <w:left w:val="outset" w:sz="6" w:space="0" w:color="auto"/>
                          <w:bottom w:val="outset" w:sz="6" w:space="0" w:color="auto"/>
                          <w:right w:val="outset" w:sz="6" w:space="0" w:color="auto"/>
                        </w:tcBorders>
                        <w:vAlign w:val="center"/>
                      </w:tcPr>
                      <w:p w:rsidR="00992485" w:rsidRPr="00992485" w:rsidRDefault="00992485" w:rsidP="00992485">
                        <w:pPr>
                          <w:spacing w:after="120" w:line="240" w:lineRule="exact"/>
                          <w:jc w:val="center"/>
                          <w:rPr>
                            <w:rFonts w:ascii="Times New Roman" w:eastAsia="Times New Roman" w:hAnsi="Times New Roman" w:cs="Times New Roman"/>
                            <w:sz w:val="2"/>
                            <w:szCs w:val="18"/>
                            <w:lang w:eastAsia="tr-TR"/>
                          </w:rPr>
                        </w:pPr>
                      </w:p>
                    </w:tc>
                    <w:tc>
                      <w:tcPr>
                        <w:tcW w:w="283" w:type="dxa"/>
                        <w:tcBorders>
                          <w:top w:val="single" w:sz="4" w:space="0" w:color="auto"/>
                          <w:left w:val="outset" w:sz="6" w:space="0" w:color="auto"/>
                          <w:bottom w:val="outset" w:sz="6" w:space="0" w:color="auto"/>
                          <w:right w:val="outset" w:sz="6" w:space="0" w:color="auto"/>
                        </w:tcBorders>
                        <w:vAlign w:val="center"/>
                        <w:hideMark/>
                      </w:tcPr>
                      <w:p w:rsidR="00992485" w:rsidRPr="00992485" w:rsidRDefault="00992485" w:rsidP="00992485">
                        <w:pPr>
                          <w:spacing w:after="120" w:line="240" w:lineRule="exact"/>
                          <w:jc w:val="both"/>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p>
                      <w:p w:rsidR="00992485" w:rsidRPr="00992485" w:rsidRDefault="00992485" w:rsidP="00992485">
                        <w:pPr>
                          <w:spacing w:after="120" w:line="20" w:lineRule="atLeast"/>
                          <w:jc w:val="both"/>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p>
                    </w:tc>
                    <w:tc>
                      <w:tcPr>
                        <w:tcW w:w="2695" w:type="dxa"/>
                        <w:tcBorders>
                          <w:top w:val="single" w:sz="4" w:space="0" w:color="auto"/>
                          <w:left w:val="outset" w:sz="6" w:space="0" w:color="auto"/>
                          <w:bottom w:val="outset" w:sz="6" w:space="0" w:color="auto"/>
                          <w:right w:val="outset" w:sz="6" w:space="0" w:color="auto"/>
                        </w:tcBorders>
                        <w:vAlign w:val="center"/>
                        <w:hideMark/>
                      </w:tcPr>
                      <w:p w:rsidR="00992485" w:rsidRPr="00992485" w:rsidRDefault="00992485" w:rsidP="00992485">
                        <w:pPr>
                          <w:spacing w:after="120" w:line="240" w:lineRule="exact"/>
                          <w:jc w:val="center"/>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5.000.000 TL</w:t>
                        </w:r>
                      </w:p>
                      <w:p w:rsidR="00992485" w:rsidRPr="00992485" w:rsidRDefault="00992485" w:rsidP="00992485">
                        <w:pPr>
                          <w:spacing w:after="120" w:line="20" w:lineRule="atLeast"/>
                          <w:jc w:val="center"/>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2.500.000 TL</w:t>
                        </w:r>
                      </w:p>
                    </w:tc>
                    <w:tc>
                      <w:tcPr>
                        <w:tcW w:w="266" w:type="dxa"/>
                        <w:tcBorders>
                          <w:top w:val="single" w:sz="4" w:space="0" w:color="auto"/>
                          <w:left w:val="outset" w:sz="6" w:space="0" w:color="auto"/>
                          <w:bottom w:val="outset" w:sz="6" w:space="0" w:color="auto"/>
                          <w:right w:val="outset" w:sz="6" w:space="0" w:color="auto"/>
                        </w:tcBorders>
                        <w:vAlign w:val="center"/>
                      </w:tcPr>
                      <w:p w:rsidR="00992485" w:rsidRPr="00992485" w:rsidRDefault="00992485" w:rsidP="00992485">
                        <w:pPr>
                          <w:spacing w:after="120" w:line="240" w:lineRule="exact"/>
                          <w:jc w:val="center"/>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x</w:t>
                        </w:r>
                        <w:proofErr w:type="gramEnd"/>
                      </w:p>
                      <w:p w:rsidR="00992485" w:rsidRPr="00992485" w:rsidRDefault="00992485" w:rsidP="00992485">
                        <w:pPr>
                          <w:spacing w:after="120" w:line="20" w:lineRule="atLeast"/>
                          <w:jc w:val="center"/>
                          <w:rPr>
                            <w:rFonts w:ascii="Times New Roman" w:eastAsia="Times New Roman" w:hAnsi="Times New Roman" w:cs="Times New Roman"/>
                            <w:sz w:val="18"/>
                            <w:szCs w:val="18"/>
                            <w:lang w:eastAsia="tr-TR"/>
                          </w:rPr>
                        </w:pPr>
                      </w:p>
                    </w:tc>
                    <w:tc>
                      <w:tcPr>
                        <w:tcW w:w="605" w:type="dxa"/>
                        <w:tcBorders>
                          <w:top w:val="single" w:sz="4" w:space="0" w:color="auto"/>
                          <w:left w:val="outset" w:sz="6" w:space="0" w:color="auto"/>
                          <w:bottom w:val="outset" w:sz="6" w:space="0" w:color="auto"/>
                          <w:right w:val="outset" w:sz="6" w:space="0" w:color="auto"/>
                        </w:tcBorders>
                        <w:vAlign w:val="center"/>
                      </w:tcPr>
                      <w:p w:rsidR="00992485" w:rsidRPr="00992485" w:rsidRDefault="00992485" w:rsidP="00992485">
                        <w:pPr>
                          <w:spacing w:after="120" w:line="240" w:lineRule="exact"/>
                          <w:jc w:val="center"/>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%50</w:t>
                        </w:r>
                      </w:p>
                      <w:p w:rsidR="00992485" w:rsidRPr="00992485" w:rsidRDefault="00992485" w:rsidP="00992485">
                        <w:pPr>
                          <w:spacing w:after="120" w:line="20" w:lineRule="atLeast"/>
                          <w:jc w:val="center"/>
                          <w:rPr>
                            <w:rFonts w:ascii="Times New Roman" w:eastAsia="Times New Roman" w:hAnsi="Times New Roman" w:cs="Times New Roman"/>
                            <w:sz w:val="18"/>
                            <w:szCs w:val="18"/>
                            <w:lang w:eastAsia="tr-TR"/>
                          </w:rPr>
                        </w:pPr>
                      </w:p>
                    </w:tc>
                  </w:tr>
                </w:tbl>
                <w:p w:rsidR="00992485" w:rsidRPr="00992485" w:rsidRDefault="00992485" w:rsidP="0099248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(B)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satış kazancının yarısı (4.000.000 TL x %50) 2.000.000 TL olup bu tutar mükellef bazında yararlanılabilecek azami istisna tutarı olan 2.500.000 TL’nin altında olduğundan 2.000.000 TL’nin tamamı istisnaya konu edilebilecektir.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(C) A.Ş. 2017 hesap dönemi için (1.000.000 TL x %50) 500.000 TL,</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2018 hesap dönemi için (500.000 TL x %50) 250.000 TL tutarında istisnadan faydalanabilecektir.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(E) A.Ş. 2017 hesap dönemi için (2.000.000 TL x %50) 1.000.000 TL,</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2018 hesap dönemi için (1.000.000 TL x %50) 500.000 TL tutarında istisnadan faydalanabilecektir.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Gerek (C) A.Ş. ve gerekse (E)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istisna kapsamındaki kazançlarının tutarı, mükellef bazında yararlanılabilecek azami istisna tutarını (2.500.000 TL) aşmadığından, söz konusu kazançları üzerinden hesaplanan tutarın tamamını istisnaya konu edebilecektir.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59"/>
                    <w:gridCol w:w="2057"/>
                    <w:gridCol w:w="1411"/>
                    <w:gridCol w:w="2014"/>
                    <w:gridCol w:w="1864"/>
                  </w:tblGrid>
                  <w:tr w:rsidR="00992485" w:rsidRPr="00992485">
                    <w:trPr>
                      <w:trHeight w:val="20"/>
                      <w:jc w:val="center"/>
                    </w:trPr>
                    <w:tc>
                      <w:tcPr>
                        <w:tcW w:w="957"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Mükellef</w:t>
                        </w:r>
                      </w:p>
                    </w:tc>
                    <w:tc>
                      <w:tcPr>
                        <w:tcW w:w="1697"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Buluştan elde edilen kazanç</w:t>
                        </w:r>
                      </w:p>
                    </w:tc>
                    <w:tc>
                      <w:tcPr>
                        <w:tcW w:w="1164"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Kazanç dönemi</w:t>
                        </w:r>
                      </w:p>
                    </w:tc>
                    <w:tc>
                      <w:tcPr>
                        <w:tcW w:w="1662"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Yararlanılacak istisna tutarı</w:t>
                        </w:r>
                      </w:p>
                    </w:tc>
                    <w:tc>
                      <w:tcPr>
                        <w:tcW w:w="1538"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Kalan toplam istisna tutarı</w:t>
                        </w:r>
                      </w:p>
                    </w:tc>
                  </w:tr>
                  <w:tr w:rsidR="00992485" w:rsidRPr="00992485">
                    <w:trPr>
                      <w:trHeight w:val="20"/>
                      <w:jc w:val="center"/>
                    </w:trPr>
                    <w:tc>
                      <w:tcPr>
                        <w:tcW w:w="957"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c>
                      <w:tcPr>
                        <w:tcW w:w="1697"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c>
                      <w:tcPr>
                        <w:tcW w:w="1164"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c>
                      <w:tcPr>
                        <w:tcW w:w="1662"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c>
                      <w:tcPr>
                        <w:tcW w:w="1538"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r>
                  <w:tr w:rsidR="00992485" w:rsidRPr="00992485">
                    <w:trPr>
                      <w:trHeight w:val="20"/>
                      <w:jc w:val="center"/>
                    </w:trPr>
                    <w:tc>
                      <w:tcPr>
                        <w:tcW w:w="95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(B) A.Ş.</w:t>
                        </w:r>
                      </w:p>
                    </w:tc>
                    <w:tc>
                      <w:tcPr>
                        <w:tcW w:w="169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4.000.000 TL</w:t>
                        </w:r>
                      </w:p>
                    </w:tc>
                    <w:tc>
                      <w:tcPr>
                        <w:tcW w:w="1164"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2016</w:t>
                        </w:r>
                      </w:p>
                    </w:tc>
                    <w:tc>
                      <w:tcPr>
                        <w:tcW w:w="1662"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2.000.000 TL</w:t>
                        </w:r>
                      </w:p>
                    </w:tc>
                    <w:tc>
                      <w:tcPr>
                        <w:tcW w:w="1538"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3.000.000 TL</w:t>
                        </w:r>
                      </w:p>
                    </w:tc>
                  </w:tr>
                  <w:tr w:rsidR="00992485" w:rsidRPr="00992485">
                    <w:trPr>
                      <w:trHeight w:val="20"/>
                      <w:jc w:val="center"/>
                    </w:trPr>
                    <w:tc>
                      <w:tcPr>
                        <w:tcW w:w="95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 xml:space="preserve">(C) A.Ş. </w:t>
                        </w:r>
                      </w:p>
                    </w:tc>
                    <w:tc>
                      <w:tcPr>
                        <w:tcW w:w="169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1.000.000 TL</w:t>
                        </w:r>
                      </w:p>
                    </w:tc>
                    <w:tc>
                      <w:tcPr>
                        <w:tcW w:w="1164"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2017</w:t>
                        </w:r>
                      </w:p>
                    </w:tc>
                    <w:tc>
                      <w:tcPr>
                        <w:tcW w:w="1662"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500.000 TL</w:t>
                        </w:r>
                      </w:p>
                    </w:tc>
                    <w:tc>
                      <w:tcPr>
                        <w:tcW w:w="1538"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2.500.000 TL</w:t>
                        </w:r>
                      </w:p>
                    </w:tc>
                  </w:tr>
                  <w:tr w:rsidR="00992485" w:rsidRPr="00992485">
                    <w:trPr>
                      <w:trHeight w:val="20"/>
                      <w:jc w:val="center"/>
                    </w:trPr>
                    <w:tc>
                      <w:tcPr>
                        <w:tcW w:w="95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(E) A.Ş.</w:t>
                        </w:r>
                      </w:p>
                    </w:tc>
                    <w:tc>
                      <w:tcPr>
                        <w:tcW w:w="169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2.000.000 TL</w:t>
                        </w:r>
                      </w:p>
                    </w:tc>
                    <w:tc>
                      <w:tcPr>
                        <w:tcW w:w="1164"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2017</w:t>
                        </w:r>
                      </w:p>
                    </w:tc>
                    <w:tc>
                      <w:tcPr>
                        <w:tcW w:w="1662"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1.000.000 TL</w:t>
                        </w:r>
                      </w:p>
                    </w:tc>
                    <w:tc>
                      <w:tcPr>
                        <w:tcW w:w="1538"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1.500.000 TL</w:t>
                        </w:r>
                      </w:p>
                    </w:tc>
                  </w:tr>
                  <w:tr w:rsidR="00992485" w:rsidRPr="00992485">
                    <w:trPr>
                      <w:trHeight w:val="20"/>
                      <w:jc w:val="center"/>
                    </w:trPr>
                    <w:tc>
                      <w:tcPr>
                        <w:tcW w:w="95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(C) A.Ş.</w:t>
                        </w:r>
                      </w:p>
                    </w:tc>
                    <w:tc>
                      <w:tcPr>
                        <w:tcW w:w="169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 xml:space="preserve">500.000 TL </w:t>
                        </w:r>
                      </w:p>
                    </w:tc>
                    <w:tc>
                      <w:tcPr>
                        <w:tcW w:w="1164"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2018</w:t>
                        </w:r>
                      </w:p>
                    </w:tc>
                    <w:tc>
                      <w:tcPr>
                        <w:tcW w:w="1662"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250.000 TL</w:t>
                        </w:r>
                      </w:p>
                    </w:tc>
                    <w:tc>
                      <w:tcPr>
                        <w:tcW w:w="1538"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1.250.000 TL</w:t>
                        </w:r>
                      </w:p>
                    </w:tc>
                  </w:tr>
                  <w:tr w:rsidR="00992485" w:rsidRPr="00992485">
                    <w:trPr>
                      <w:trHeight w:val="20"/>
                      <w:jc w:val="center"/>
                    </w:trPr>
                    <w:tc>
                      <w:tcPr>
                        <w:tcW w:w="95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(E) A.Ş.</w:t>
                        </w:r>
                      </w:p>
                    </w:tc>
                    <w:tc>
                      <w:tcPr>
                        <w:tcW w:w="1697"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1.000.000 TL</w:t>
                        </w:r>
                      </w:p>
                    </w:tc>
                    <w:tc>
                      <w:tcPr>
                        <w:tcW w:w="1164"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2018</w:t>
                        </w:r>
                      </w:p>
                    </w:tc>
                    <w:tc>
                      <w:tcPr>
                        <w:tcW w:w="1662"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500.000 TL</w:t>
                        </w:r>
                      </w:p>
                    </w:tc>
                    <w:tc>
                      <w:tcPr>
                        <w:tcW w:w="1538"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750.000 TL</w:t>
                        </w:r>
                      </w:p>
                    </w:tc>
                  </w:tr>
                </w:tbl>
                <w:p w:rsidR="00992485" w:rsidRPr="00992485" w:rsidRDefault="00992485" w:rsidP="0099248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Örnek 2:</w:t>
                  </w:r>
                  <w:r w:rsidRPr="00992485">
                    <w:rPr>
                      <w:rFonts w:ascii="Times New Roman" w:eastAsia="Times New Roman" w:hAnsi="Times New Roman" w:cs="Times New Roman"/>
                      <w:sz w:val="18"/>
                      <w:szCs w:val="18"/>
                      <w:lang w:eastAsia="tr-TR"/>
                    </w:rPr>
                    <w:t xml:space="preserve"> (F) A.Ş. incelemesiz sistemle patent aldığı ve 7 yıllık koruma süresi </w:t>
                  </w:r>
                  <w:proofErr w:type="gramStart"/>
                  <w:r w:rsidRPr="00992485">
                    <w:rPr>
                      <w:rFonts w:ascii="Times New Roman" w:eastAsia="Times New Roman" w:hAnsi="Times New Roman" w:cs="Times New Roman"/>
                      <w:sz w:val="18"/>
                      <w:szCs w:val="18"/>
                      <w:lang w:eastAsia="tr-TR"/>
                    </w:rPr>
                    <w:t>1/4/2018</w:t>
                  </w:r>
                  <w:proofErr w:type="gramEnd"/>
                  <w:r w:rsidRPr="00992485">
                    <w:rPr>
                      <w:rFonts w:ascii="Times New Roman" w:eastAsia="Times New Roman" w:hAnsi="Times New Roman" w:cs="Times New Roman"/>
                      <w:sz w:val="18"/>
                      <w:szCs w:val="18"/>
                      <w:lang w:eastAsia="tr-TR"/>
                    </w:rPr>
                    <w:t xml:space="preserve"> tarihinde sona erecek buluşu için incelemeli sistemle patent verilmesi talebiyle 6/5/2015 tarihinde TPE’ye başvurmuştur. Başvurusu uygun görülen (F)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buluşu için </w:t>
                  </w:r>
                  <w:proofErr w:type="gramStart"/>
                  <w:r w:rsidRPr="00992485">
                    <w:rPr>
                      <w:rFonts w:ascii="Times New Roman" w:eastAsia="Times New Roman" w:hAnsi="Times New Roman" w:cs="Times New Roman"/>
                      <w:sz w:val="18"/>
                      <w:szCs w:val="18"/>
                      <w:lang w:eastAsia="tr-TR"/>
                    </w:rPr>
                    <w:t>2/2/2017</w:t>
                  </w:r>
                  <w:proofErr w:type="gramEnd"/>
                  <w:r w:rsidRPr="00992485">
                    <w:rPr>
                      <w:rFonts w:ascii="Times New Roman" w:eastAsia="Times New Roman" w:hAnsi="Times New Roman" w:cs="Times New Roman"/>
                      <w:sz w:val="18"/>
                      <w:szCs w:val="18"/>
                      <w:lang w:eastAsia="tr-TR"/>
                    </w:rPr>
                    <w:t xml:space="preserve"> tarihinde, 1/4/2031 tarihinde koruma süresi sona ermek üzere incelemeli sistemle patent verilmiştir. (F)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w:t>
                  </w:r>
                  <w:proofErr w:type="gramStart"/>
                  <w:r w:rsidRPr="00992485">
                    <w:rPr>
                      <w:rFonts w:ascii="Times New Roman" w:eastAsia="Times New Roman" w:hAnsi="Times New Roman" w:cs="Times New Roman"/>
                      <w:sz w:val="18"/>
                      <w:szCs w:val="18"/>
                      <w:lang w:eastAsia="tr-TR"/>
                    </w:rPr>
                    <w:t>2/3/2017</w:t>
                  </w:r>
                  <w:proofErr w:type="gramEnd"/>
                  <w:r w:rsidRPr="00992485">
                    <w:rPr>
                      <w:rFonts w:ascii="Times New Roman" w:eastAsia="Times New Roman" w:hAnsi="Times New Roman" w:cs="Times New Roman"/>
                      <w:sz w:val="18"/>
                      <w:szCs w:val="18"/>
                      <w:lang w:eastAsia="tr-TR"/>
                    </w:rPr>
                    <w:t xml:space="preserve"> tarihinde yapmış olduğu başvuruya istinaden düzenlenen değerleme raporunda buluşun tespit edilen değeri 3.000.000 TL’dir.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(F) A.Ş. sahibi olduğu patenti </w:t>
                  </w:r>
                  <w:proofErr w:type="gramStart"/>
                  <w:r w:rsidRPr="00992485">
                    <w:rPr>
                      <w:rFonts w:ascii="Times New Roman" w:eastAsia="Times New Roman" w:hAnsi="Times New Roman" w:cs="Times New Roman"/>
                      <w:sz w:val="18"/>
                      <w:szCs w:val="18"/>
                      <w:lang w:eastAsia="tr-TR"/>
                    </w:rPr>
                    <w:t>2/1/2015</w:t>
                  </w:r>
                  <w:proofErr w:type="gramEnd"/>
                  <w:r w:rsidRPr="00992485">
                    <w:rPr>
                      <w:rFonts w:ascii="Times New Roman" w:eastAsia="Times New Roman" w:hAnsi="Times New Roman" w:cs="Times New Roman"/>
                      <w:sz w:val="18"/>
                      <w:szCs w:val="18"/>
                      <w:lang w:eastAsia="tr-TR"/>
                    </w:rPr>
                    <w:t xml:space="preserve"> tarihinde 1 yıllığına (G) A.Ş.’ye 1.000.000 TL’ye kiralamıştır.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lastRenderedPageBreak/>
                    <w:t>- (F) A.Ş. 2018 yılında bu buluşunu seri üretime tabi tutarak 2.000.000 TL kazanç elde etmiştir.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(F) A.Ş. söz konusu patenti </w:t>
                  </w:r>
                  <w:proofErr w:type="gramStart"/>
                  <w:r w:rsidRPr="00992485">
                    <w:rPr>
                      <w:rFonts w:ascii="Times New Roman" w:eastAsia="Times New Roman" w:hAnsi="Times New Roman" w:cs="Times New Roman"/>
                      <w:sz w:val="18"/>
                      <w:szCs w:val="18"/>
                      <w:lang w:eastAsia="tr-TR"/>
                    </w:rPr>
                    <w:t>5/5/2019</w:t>
                  </w:r>
                  <w:proofErr w:type="gramEnd"/>
                  <w:r w:rsidRPr="00992485">
                    <w:rPr>
                      <w:rFonts w:ascii="Times New Roman" w:eastAsia="Times New Roman" w:hAnsi="Times New Roman" w:cs="Times New Roman"/>
                      <w:sz w:val="18"/>
                      <w:szCs w:val="18"/>
                      <w:lang w:eastAsia="tr-TR"/>
                    </w:rPr>
                    <w:t xml:space="preserve"> tarihinde (H) A.Ş.’ye satarak 1.800.000 TL kâr elde etmiştir.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(H) A.Ş. ise aynı patenti iki ay sonra (</w:t>
                  </w:r>
                  <w:proofErr w:type="gramStart"/>
                  <w:r w:rsidRPr="00992485">
                    <w:rPr>
                      <w:rFonts w:ascii="Times New Roman" w:eastAsia="Times New Roman" w:hAnsi="Times New Roman" w:cs="Times New Roman"/>
                      <w:sz w:val="18"/>
                      <w:szCs w:val="18"/>
                      <w:lang w:eastAsia="tr-TR"/>
                    </w:rPr>
                    <w:t>5/7/2019</w:t>
                  </w:r>
                  <w:proofErr w:type="gramEnd"/>
                  <w:r w:rsidRPr="00992485">
                    <w:rPr>
                      <w:rFonts w:ascii="Times New Roman" w:eastAsia="Times New Roman" w:hAnsi="Times New Roman" w:cs="Times New Roman"/>
                      <w:sz w:val="18"/>
                      <w:szCs w:val="18"/>
                      <w:lang w:eastAsia="tr-TR"/>
                    </w:rPr>
                    <w:t xml:space="preserve">) (K) A.Ş.’ye satmış ve bu satıştan 400.000 TL kâr elde etmiştir.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(K) A.Ş. buluşu seri üretime tabi tutarak 2020 yılında 3.000.000 TL kazanç elde etmiştir. </w:t>
                  </w:r>
                </w:p>
                <w:p w:rsidR="00992485" w:rsidRPr="00992485" w:rsidRDefault="00992485" w:rsidP="00992485">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5"/>
                    <w:gridCol w:w="388"/>
                    <w:gridCol w:w="3226"/>
                    <w:gridCol w:w="372"/>
                    <w:gridCol w:w="724"/>
                  </w:tblGrid>
                  <w:tr w:rsidR="00992485" w:rsidRPr="00992485">
                    <w:trPr>
                      <w:trHeight w:val="20"/>
                      <w:jc w:val="center"/>
                    </w:trPr>
                    <w:tc>
                      <w:tcPr>
                        <w:tcW w:w="3169" w:type="dxa"/>
                        <w:tcBorders>
                          <w:top w:val="single" w:sz="4" w:space="0" w:color="auto"/>
                          <w:left w:val="single" w:sz="4" w:space="0" w:color="auto"/>
                          <w:bottom w:val="single" w:sz="4" w:space="0" w:color="auto"/>
                          <w:right w:val="nil"/>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Mükellef bazında yararlanılabilecek azami istisna tutarı</w:t>
                        </w:r>
                      </w:p>
                    </w:tc>
                    <w:tc>
                      <w:tcPr>
                        <w:tcW w:w="283" w:type="dxa"/>
                        <w:tcBorders>
                          <w:top w:val="single" w:sz="4" w:space="0" w:color="auto"/>
                          <w:left w:val="nil"/>
                          <w:bottom w:val="single" w:sz="4" w:space="0" w:color="auto"/>
                          <w:right w:val="nil"/>
                        </w:tcBorders>
                        <w:vAlign w:val="center"/>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w:t>
                        </w:r>
                      </w:p>
                    </w:tc>
                    <w:tc>
                      <w:tcPr>
                        <w:tcW w:w="2695" w:type="dxa"/>
                        <w:tcBorders>
                          <w:top w:val="single" w:sz="4" w:space="0" w:color="auto"/>
                          <w:left w:val="nil"/>
                          <w:bottom w:val="single" w:sz="4" w:space="0" w:color="auto"/>
                          <w:right w:val="nil"/>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Buluşun değerleme raporunda tespit edilen değeri</w:t>
                        </w:r>
                      </w:p>
                    </w:tc>
                    <w:tc>
                      <w:tcPr>
                        <w:tcW w:w="266" w:type="dxa"/>
                        <w:tcBorders>
                          <w:top w:val="single" w:sz="4" w:space="0" w:color="auto"/>
                          <w:left w:val="nil"/>
                          <w:bottom w:val="single" w:sz="4" w:space="0" w:color="auto"/>
                          <w:right w:val="nil"/>
                        </w:tcBorders>
                        <w:vAlign w:val="center"/>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proofErr w:type="gramStart"/>
                        <w:r w:rsidRPr="00992485">
                          <w:rPr>
                            <w:rFonts w:ascii="Times New Roman" w:eastAsia="Times New Roman" w:hAnsi="Times New Roman" w:cs="Times New Roman"/>
                            <w:sz w:val="19"/>
                            <w:szCs w:val="19"/>
                            <w:lang w:eastAsia="tr-TR"/>
                          </w:rPr>
                          <w:t>x</w:t>
                        </w:r>
                        <w:proofErr w:type="gramEnd"/>
                      </w:p>
                    </w:tc>
                    <w:tc>
                      <w:tcPr>
                        <w:tcW w:w="605" w:type="dxa"/>
                        <w:tcBorders>
                          <w:top w:val="single" w:sz="4" w:space="0" w:color="auto"/>
                          <w:left w:val="nil"/>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%50</w:t>
                        </w:r>
                      </w:p>
                    </w:tc>
                  </w:tr>
                  <w:tr w:rsidR="00992485" w:rsidRPr="00992485">
                    <w:trPr>
                      <w:trHeight w:val="20"/>
                      <w:jc w:val="center"/>
                    </w:trPr>
                    <w:tc>
                      <w:tcPr>
                        <w:tcW w:w="3169" w:type="dxa"/>
                        <w:tcBorders>
                          <w:top w:val="single" w:sz="4" w:space="0" w:color="auto"/>
                          <w:left w:val="outset" w:sz="6" w:space="0" w:color="auto"/>
                          <w:bottom w:val="outset" w:sz="6" w:space="0" w:color="auto"/>
                          <w:right w:val="outset" w:sz="6" w:space="0" w:color="auto"/>
                        </w:tcBorders>
                        <w:vAlign w:val="center"/>
                      </w:tcPr>
                      <w:p w:rsidR="00992485" w:rsidRPr="00992485" w:rsidRDefault="00992485" w:rsidP="00992485">
                        <w:pPr>
                          <w:spacing w:after="120" w:line="240" w:lineRule="exact"/>
                          <w:jc w:val="center"/>
                          <w:rPr>
                            <w:rFonts w:ascii="Times New Roman" w:eastAsia="Times New Roman" w:hAnsi="Times New Roman" w:cs="Times New Roman"/>
                            <w:sz w:val="2"/>
                            <w:szCs w:val="19"/>
                            <w:lang w:eastAsia="tr-TR"/>
                          </w:rPr>
                        </w:pPr>
                      </w:p>
                    </w:tc>
                    <w:tc>
                      <w:tcPr>
                        <w:tcW w:w="283" w:type="dxa"/>
                        <w:tcBorders>
                          <w:top w:val="single" w:sz="4" w:space="0" w:color="auto"/>
                          <w:left w:val="outset" w:sz="6" w:space="0" w:color="auto"/>
                          <w:bottom w:val="outset" w:sz="6" w:space="0" w:color="auto"/>
                          <w:right w:val="outset" w:sz="6" w:space="0" w:color="auto"/>
                        </w:tcBorders>
                        <w:vAlign w:val="center"/>
                        <w:hideMark/>
                      </w:tcPr>
                      <w:p w:rsidR="00992485" w:rsidRPr="00992485" w:rsidRDefault="00992485" w:rsidP="00992485">
                        <w:pPr>
                          <w:spacing w:after="120" w:line="240" w:lineRule="exac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w:t>
                        </w:r>
                      </w:p>
                      <w:p w:rsidR="00992485" w:rsidRPr="00992485" w:rsidRDefault="00992485" w:rsidP="00992485">
                        <w:pPr>
                          <w:spacing w:after="12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w:t>
                        </w:r>
                      </w:p>
                    </w:tc>
                    <w:tc>
                      <w:tcPr>
                        <w:tcW w:w="2695" w:type="dxa"/>
                        <w:tcBorders>
                          <w:top w:val="single" w:sz="4" w:space="0" w:color="auto"/>
                          <w:left w:val="outset" w:sz="6" w:space="0" w:color="auto"/>
                          <w:bottom w:val="outset" w:sz="6" w:space="0" w:color="auto"/>
                          <w:right w:val="outset" w:sz="6" w:space="0" w:color="auto"/>
                        </w:tcBorders>
                        <w:vAlign w:val="center"/>
                        <w:hideMark/>
                      </w:tcPr>
                      <w:p w:rsidR="00992485" w:rsidRPr="00992485" w:rsidRDefault="00992485" w:rsidP="00992485">
                        <w:pPr>
                          <w:spacing w:after="120" w:line="240" w:lineRule="exac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3.000.000 TL</w:t>
                        </w:r>
                      </w:p>
                      <w:p w:rsidR="00992485" w:rsidRPr="00992485" w:rsidRDefault="00992485" w:rsidP="00992485">
                        <w:pPr>
                          <w:spacing w:after="12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1.500.000 TL</w:t>
                        </w:r>
                      </w:p>
                    </w:tc>
                    <w:tc>
                      <w:tcPr>
                        <w:tcW w:w="266" w:type="dxa"/>
                        <w:tcBorders>
                          <w:top w:val="single" w:sz="4" w:space="0" w:color="auto"/>
                          <w:left w:val="outset" w:sz="6" w:space="0" w:color="auto"/>
                          <w:bottom w:val="outset" w:sz="6" w:space="0" w:color="auto"/>
                          <w:right w:val="outset" w:sz="6" w:space="0" w:color="auto"/>
                        </w:tcBorders>
                        <w:vAlign w:val="center"/>
                      </w:tcPr>
                      <w:p w:rsidR="00992485" w:rsidRPr="00992485" w:rsidRDefault="00992485" w:rsidP="00992485">
                        <w:pPr>
                          <w:spacing w:after="120" w:line="240" w:lineRule="exact"/>
                          <w:jc w:val="center"/>
                          <w:rPr>
                            <w:rFonts w:ascii="Times New Roman" w:eastAsia="Times New Roman" w:hAnsi="Times New Roman" w:cs="Times New Roman"/>
                            <w:sz w:val="19"/>
                            <w:szCs w:val="19"/>
                            <w:lang w:eastAsia="tr-TR"/>
                          </w:rPr>
                        </w:pPr>
                        <w:proofErr w:type="gramStart"/>
                        <w:r w:rsidRPr="00992485">
                          <w:rPr>
                            <w:rFonts w:ascii="Times New Roman" w:eastAsia="Times New Roman" w:hAnsi="Times New Roman" w:cs="Times New Roman"/>
                            <w:sz w:val="19"/>
                            <w:szCs w:val="19"/>
                            <w:lang w:eastAsia="tr-TR"/>
                          </w:rPr>
                          <w:t>x</w:t>
                        </w:r>
                        <w:proofErr w:type="gramEnd"/>
                      </w:p>
                      <w:p w:rsidR="00992485" w:rsidRPr="00992485" w:rsidRDefault="00992485" w:rsidP="00992485">
                        <w:pPr>
                          <w:spacing w:after="120" w:line="20" w:lineRule="atLeast"/>
                          <w:jc w:val="center"/>
                          <w:rPr>
                            <w:rFonts w:ascii="Times New Roman" w:eastAsia="Times New Roman" w:hAnsi="Times New Roman" w:cs="Times New Roman"/>
                            <w:sz w:val="19"/>
                            <w:szCs w:val="19"/>
                            <w:lang w:eastAsia="tr-TR"/>
                          </w:rPr>
                        </w:pPr>
                      </w:p>
                    </w:tc>
                    <w:tc>
                      <w:tcPr>
                        <w:tcW w:w="605" w:type="dxa"/>
                        <w:tcBorders>
                          <w:top w:val="single" w:sz="4" w:space="0" w:color="auto"/>
                          <w:left w:val="outset" w:sz="6" w:space="0" w:color="auto"/>
                          <w:bottom w:val="outset" w:sz="6" w:space="0" w:color="auto"/>
                          <w:right w:val="outset" w:sz="6" w:space="0" w:color="auto"/>
                        </w:tcBorders>
                        <w:vAlign w:val="center"/>
                      </w:tcPr>
                      <w:p w:rsidR="00992485" w:rsidRPr="00992485" w:rsidRDefault="00992485" w:rsidP="00992485">
                        <w:pPr>
                          <w:spacing w:after="120" w:line="240" w:lineRule="exac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%50</w:t>
                        </w:r>
                      </w:p>
                      <w:p w:rsidR="00992485" w:rsidRPr="00992485" w:rsidRDefault="00992485" w:rsidP="00992485">
                        <w:pPr>
                          <w:spacing w:after="120" w:line="20" w:lineRule="atLeast"/>
                          <w:jc w:val="center"/>
                          <w:rPr>
                            <w:rFonts w:ascii="Times New Roman" w:eastAsia="Times New Roman" w:hAnsi="Times New Roman" w:cs="Times New Roman"/>
                            <w:sz w:val="19"/>
                            <w:szCs w:val="19"/>
                            <w:lang w:eastAsia="tr-TR"/>
                          </w:rPr>
                        </w:pPr>
                      </w:p>
                    </w:tc>
                  </w:tr>
                </w:tbl>
                <w:p w:rsidR="00992485" w:rsidRPr="00992485" w:rsidRDefault="00992485" w:rsidP="0099248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Buna göre, mükellef bazında en fazla 1.500.000 TL’lik istisnadan yararlanılması mümkün olacaktır.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(F)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sahip olduğu incelemesiz patenti (G) A.Ş.’ye kiralaması nedeniyle elde edilen 1.000.000 TL istisnaya konu edilemeyecektir.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(F)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buluşunu seri üretime tabi tutarak elde ettiği 2.000.000 TL’lik kazancın %50’si (1.000.000 TL) kurumlar vergisinden istisna edilebilecektir. Patentin satışından elde edilen 1.800.000 TL’lik kazancın %50’si 900.000 TL olmakla birlikte (F)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yararlanabileceği azami istisna tutarı 1.500.000 TL olduğundan bu satış kazancının sadece 500.000 TL’lik kısmı için istisnadan faydalanabilecektir.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(H) A.Ş. ise satın aldığı patentin (K) A.Ş.’ye satışından elde ettiği 400.000 TL kazancının %50’sini (200.000 TL) istisnaya konu edebilecektir.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 (F) A.Ş. ve (H) A.Ş. 3.000.000 TL’lik toplam istisna tutarının 1.700.000 TL’lik kısmını kullanmış olduklarından, (K) A.Ş. buluşu seri üretime tabi tutarak elde ettiği 3.000.000 TL kazancının %50’si olan 1.500.000 TL’lik tutarı değil, en fazla 1.300.000 TL’lik tutarı istisnaya konu edebilecektir.</w:t>
                  </w:r>
                  <w:proofErr w:type="gramEnd"/>
                </w:p>
                <w:p w:rsidR="00992485" w:rsidRPr="00992485" w:rsidRDefault="00992485" w:rsidP="00992485">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3"/>
                    <w:gridCol w:w="1819"/>
                    <w:gridCol w:w="1394"/>
                    <w:gridCol w:w="2095"/>
                    <w:gridCol w:w="1934"/>
                  </w:tblGrid>
                  <w:tr w:rsidR="00992485" w:rsidRPr="00992485">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Mükellef</w:t>
                        </w:r>
                      </w:p>
                    </w:tc>
                    <w:tc>
                      <w:tcPr>
                        <w:tcW w:w="1600"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Buluştan elde edilen kazanç</w:t>
                        </w:r>
                      </w:p>
                    </w:tc>
                    <w:tc>
                      <w:tcPr>
                        <w:tcW w:w="1226"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Kazanç dönemi</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Yararlanılabilecek istisna tutarı</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center"/>
                          <w:rPr>
                            <w:rFonts w:ascii="Times New Roman" w:eastAsia="Times New Roman" w:hAnsi="Times New Roman" w:cs="Times New Roman"/>
                            <w:b/>
                            <w:sz w:val="19"/>
                            <w:szCs w:val="19"/>
                            <w:lang w:eastAsia="tr-TR"/>
                          </w:rPr>
                        </w:pPr>
                        <w:r w:rsidRPr="00992485">
                          <w:rPr>
                            <w:rFonts w:ascii="Times New Roman" w:eastAsia="Times New Roman" w:hAnsi="Times New Roman" w:cs="Times New Roman"/>
                            <w:b/>
                            <w:sz w:val="19"/>
                            <w:szCs w:val="19"/>
                            <w:lang w:eastAsia="tr-TR"/>
                          </w:rPr>
                          <w:t>Kalan toplam istisna tutarı</w:t>
                        </w:r>
                      </w:p>
                    </w:tc>
                  </w:tr>
                  <w:tr w:rsidR="00992485" w:rsidRPr="00992485">
                    <w:trPr>
                      <w:trHeight w:val="20"/>
                      <w:jc w:val="center"/>
                    </w:trPr>
                    <w:tc>
                      <w:tcPr>
                        <w:tcW w:w="1110"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c>
                      <w:tcPr>
                        <w:tcW w:w="1600"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c>
                      <w:tcPr>
                        <w:tcW w:w="1226"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c>
                      <w:tcPr>
                        <w:tcW w:w="1842"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c>
                      <w:tcPr>
                        <w:tcW w:w="1701" w:type="dxa"/>
                        <w:tcBorders>
                          <w:top w:val="single" w:sz="4" w:space="0" w:color="auto"/>
                          <w:left w:val="nil"/>
                          <w:bottom w:val="single" w:sz="4" w:space="0" w:color="auto"/>
                          <w:right w:val="nil"/>
                        </w:tcBorders>
                        <w:vAlign w:val="center"/>
                      </w:tcPr>
                      <w:p w:rsidR="00992485" w:rsidRPr="00992485" w:rsidRDefault="00992485" w:rsidP="00992485">
                        <w:pPr>
                          <w:spacing w:after="0" w:line="240" w:lineRule="exact"/>
                          <w:jc w:val="center"/>
                          <w:rPr>
                            <w:rFonts w:ascii="Times New Roman" w:eastAsia="Times New Roman" w:hAnsi="Times New Roman" w:cs="Times New Roman"/>
                            <w:b/>
                            <w:sz w:val="2"/>
                            <w:szCs w:val="19"/>
                            <w:lang w:eastAsia="tr-TR"/>
                          </w:rPr>
                        </w:pPr>
                      </w:p>
                    </w:tc>
                  </w:tr>
                  <w:tr w:rsidR="00992485" w:rsidRPr="00992485">
                    <w:trPr>
                      <w:trHeight w:val="20"/>
                      <w:jc w:val="center"/>
                    </w:trPr>
                    <w:tc>
                      <w:tcPr>
                        <w:tcW w:w="111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(F) A.Ş.</w:t>
                        </w:r>
                      </w:p>
                    </w:tc>
                    <w:tc>
                      <w:tcPr>
                        <w:tcW w:w="160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1.000.000 TL</w:t>
                        </w:r>
                      </w:p>
                    </w:tc>
                    <w:tc>
                      <w:tcPr>
                        <w:tcW w:w="1226"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left="34"/>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2015</w:t>
                        </w:r>
                      </w:p>
                    </w:tc>
                    <w:tc>
                      <w:tcPr>
                        <w:tcW w:w="3543" w:type="dxa"/>
                        <w:gridSpan w:val="2"/>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İstisnaya konu edilemeyecektir.</w:t>
                        </w:r>
                      </w:p>
                    </w:tc>
                  </w:tr>
                  <w:tr w:rsidR="00992485" w:rsidRPr="00992485">
                    <w:trPr>
                      <w:trHeight w:val="20"/>
                      <w:jc w:val="center"/>
                    </w:trPr>
                    <w:tc>
                      <w:tcPr>
                        <w:tcW w:w="111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 xml:space="preserve">(F) A.Ş. </w:t>
                        </w:r>
                      </w:p>
                    </w:tc>
                    <w:tc>
                      <w:tcPr>
                        <w:tcW w:w="160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2.000.000 TL</w:t>
                        </w:r>
                      </w:p>
                    </w:tc>
                    <w:tc>
                      <w:tcPr>
                        <w:tcW w:w="1226"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left="34"/>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2018</w:t>
                        </w:r>
                      </w:p>
                    </w:tc>
                    <w:tc>
                      <w:tcPr>
                        <w:tcW w:w="1842"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1.000.000 TL</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2.000.000 TL</w:t>
                        </w:r>
                      </w:p>
                    </w:tc>
                  </w:tr>
                  <w:tr w:rsidR="00992485" w:rsidRPr="00992485">
                    <w:trPr>
                      <w:trHeight w:val="20"/>
                      <w:jc w:val="center"/>
                    </w:trPr>
                    <w:tc>
                      <w:tcPr>
                        <w:tcW w:w="111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(F) A.Ş.</w:t>
                        </w:r>
                      </w:p>
                    </w:tc>
                    <w:tc>
                      <w:tcPr>
                        <w:tcW w:w="160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 xml:space="preserve">1.800.000 TL </w:t>
                        </w:r>
                      </w:p>
                    </w:tc>
                    <w:tc>
                      <w:tcPr>
                        <w:tcW w:w="1226"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left="34"/>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2019</w:t>
                        </w:r>
                      </w:p>
                    </w:tc>
                    <w:tc>
                      <w:tcPr>
                        <w:tcW w:w="1842"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500.000 TL</w:t>
                        </w:r>
                      </w:p>
                    </w:tc>
                    <w:tc>
                      <w:tcPr>
                        <w:tcW w:w="1701"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1.500.000 TL</w:t>
                        </w:r>
                      </w:p>
                    </w:tc>
                  </w:tr>
                  <w:tr w:rsidR="00992485" w:rsidRPr="00992485">
                    <w:trPr>
                      <w:trHeight w:val="20"/>
                      <w:jc w:val="center"/>
                    </w:trPr>
                    <w:tc>
                      <w:tcPr>
                        <w:tcW w:w="111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(H) A.Ş.</w:t>
                        </w:r>
                      </w:p>
                    </w:tc>
                    <w:tc>
                      <w:tcPr>
                        <w:tcW w:w="160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400.000 TL</w:t>
                        </w:r>
                      </w:p>
                    </w:tc>
                    <w:tc>
                      <w:tcPr>
                        <w:tcW w:w="1226"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left="34"/>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2019</w:t>
                        </w:r>
                      </w:p>
                    </w:tc>
                    <w:tc>
                      <w:tcPr>
                        <w:tcW w:w="1842"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200.000 TL</w:t>
                        </w:r>
                      </w:p>
                    </w:tc>
                    <w:tc>
                      <w:tcPr>
                        <w:tcW w:w="1701"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 xml:space="preserve">     1.300.000 TL</w:t>
                        </w:r>
                      </w:p>
                    </w:tc>
                  </w:tr>
                  <w:tr w:rsidR="00992485" w:rsidRPr="00992485">
                    <w:trPr>
                      <w:trHeight w:val="20"/>
                      <w:jc w:val="center"/>
                    </w:trPr>
                    <w:tc>
                      <w:tcPr>
                        <w:tcW w:w="111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both"/>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(K) A.Ş.</w:t>
                        </w:r>
                      </w:p>
                    </w:tc>
                    <w:tc>
                      <w:tcPr>
                        <w:tcW w:w="1600"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right="184"/>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3.000.000 TL</w:t>
                        </w:r>
                      </w:p>
                    </w:tc>
                    <w:tc>
                      <w:tcPr>
                        <w:tcW w:w="1226"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ind w:left="34"/>
                          <w:jc w:val="center"/>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2020</w:t>
                        </w:r>
                      </w:p>
                    </w:tc>
                    <w:tc>
                      <w:tcPr>
                        <w:tcW w:w="1842"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1.300.000 TL</w:t>
                        </w:r>
                      </w:p>
                    </w:tc>
                    <w:tc>
                      <w:tcPr>
                        <w:tcW w:w="1701" w:type="dxa"/>
                        <w:tcBorders>
                          <w:top w:val="single" w:sz="4" w:space="0" w:color="auto"/>
                          <w:left w:val="single" w:sz="4" w:space="0" w:color="auto"/>
                          <w:bottom w:val="single" w:sz="4" w:space="0" w:color="auto"/>
                          <w:right w:val="single" w:sz="4" w:space="0" w:color="auto"/>
                        </w:tcBorders>
                        <w:hideMark/>
                      </w:tcPr>
                      <w:p w:rsidR="00992485" w:rsidRPr="00992485" w:rsidRDefault="00992485" w:rsidP="00992485">
                        <w:pPr>
                          <w:spacing w:after="0" w:line="20" w:lineRule="atLeast"/>
                          <w:jc w:val="right"/>
                          <w:rPr>
                            <w:rFonts w:ascii="Times New Roman" w:eastAsia="Times New Roman" w:hAnsi="Times New Roman" w:cs="Times New Roman"/>
                            <w:sz w:val="19"/>
                            <w:szCs w:val="19"/>
                            <w:lang w:eastAsia="tr-TR"/>
                          </w:rPr>
                        </w:pPr>
                        <w:r w:rsidRPr="00992485">
                          <w:rPr>
                            <w:rFonts w:ascii="Times New Roman" w:eastAsia="Times New Roman" w:hAnsi="Times New Roman" w:cs="Times New Roman"/>
                            <w:sz w:val="19"/>
                            <w:szCs w:val="19"/>
                            <w:lang w:eastAsia="tr-TR"/>
                          </w:rPr>
                          <w:t>0</w:t>
                        </w:r>
                      </w:p>
                    </w:tc>
                  </w:tr>
                </w:tbl>
                <w:p w:rsidR="00992485" w:rsidRPr="00992485" w:rsidRDefault="00992485" w:rsidP="0099248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5.14.4.2.1. Buluşun üretim sürecinde kullanılması halinde kazancın tespiti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Maddenin üçüncü fıkrası gereğince, buluşun üretim sürecinde kullanılması sonucu üretilen ürünlerin satışından elde edilen kazançların, patentli veya faydalı model belgeli buluşa atfedilen kısmı, ayrıştırılmak suretiyle transfer fiyatlandırması esaslarına göre tespit edilecektir.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Öte yandan, maddenin yedinci fıkrası hükmüyle, üçüncü fıkrada yer alan transfer fiyatlandırması suretiyle ayrıştırma </w:t>
                  </w:r>
                  <w:r w:rsidRPr="00992485">
                    <w:rPr>
                      <w:rFonts w:ascii="Times New Roman" w:eastAsia="Times New Roman" w:hAnsi="Times New Roman" w:cs="Times New Roman"/>
                      <w:sz w:val="18"/>
                      <w:szCs w:val="18"/>
                      <w:lang w:eastAsia="tr-TR"/>
                    </w:rPr>
                    <w:lastRenderedPageBreak/>
                    <w:t xml:space="preserve">yöntemi yerine satış, </w:t>
                  </w:r>
                  <w:proofErr w:type="gramStart"/>
                  <w:r w:rsidRPr="00992485">
                    <w:rPr>
                      <w:rFonts w:ascii="Times New Roman" w:eastAsia="Times New Roman" w:hAnsi="Times New Roman" w:cs="Times New Roman"/>
                      <w:sz w:val="18"/>
                      <w:szCs w:val="18"/>
                      <w:lang w:eastAsia="tr-TR"/>
                    </w:rPr>
                    <w:t>hasılat</w:t>
                  </w:r>
                  <w:proofErr w:type="gramEnd"/>
                  <w:r w:rsidRPr="00992485">
                    <w:rPr>
                      <w:rFonts w:ascii="Times New Roman" w:eastAsia="Times New Roman" w:hAnsi="Times New Roman" w:cs="Times New Roman"/>
                      <w:sz w:val="18"/>
                      <w:szCs w:val="18"/>
                      <w:lang w:eastAsia="tr-TR"/>
                    </w:rPr>
                    <w:t>, gider, harcama veya benzeri unsurları dikkate alarak kazancın ayrıştırılmasında basitleştirilmiş yöntemler tespit etmeye Maliye Bakanlığı yetkili kılınmıştır. Bu kapsamda, patentli veya faydalı model belgeli buluşunu üretim sürecinde kullanan mükelleflerin tercih etmeleri halinde, ürettikleri ürünlerin satışından elde ettikleri kazançlarının patentli veya faydalı model belgeli buluşa atfedilen kısmını, maliyet unsurlarını dikkate alarak da ayrıştırmaları mümkündür.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Örnek 1:</w:t>
                  </w:r>
                  <w:r w:rsidRPr="00992485">
                    <w:rPr>
                      <w:rFonts w:ascii="Times New Roman" w:eastAsia="Times New Roman" w:hAnsi="Times New Roman" w:cs="Times New Roman"/>
                      <w:sz w:val="18"/>
                      <w:szCs w:val="18"/>
                      <w:lang w:eastAsia="tr-TR"/>
                    </w:rPr>
                    <w:t xml:space="preserve"> LED TV paneli üreten (A) A.Ş. üretim maliyetlerinde %10 avantaj sağlayan ve patentle korunan buluşunu kullanarak ürettiği panelleri, televizyon üreten (B) A.Ş.’ye satmaktadır. (A)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bu buluşu öncesinde her bir panelin üretim maliyeti 1.000 TL iken bu buluşun üretim sürecinde kullanılmaya başlanmasıyla beraber her bir panelin üretim maliyeti 900 TL’ye düşmüştür. (A) A.Ş. söz konusu panelleri (B) A.Ş.’ye 1.200 TL birim fiyatla satmakta olup buluşun üretim sürecinde kullanılması sonrasında satış fiyatı değişmemiştir.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(A) A.Ş. birim üretim maliyetlerinde %10 azalma sağlayan bu buluşu sayesinde her bir panel satışından elde ettiği kâr tutarını 200 TL’den 300 TL’ye çıkarmıştır.  Dolayısıyla (A)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patentli buluşunu Türkiye’de ürettiği LED TV panellerinin üretim sürecinde kullanmasından elde ettiği ve istisna uygulamasına konu edebileceği kazanç tutarı her bir panel itibarıyla (300 TL - 200 TL) 100 TL’dir. (A)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satışını yaptığı her bir panel itibarıyla kurumlar vergisi beyannamesinde yararlanabileceği istisna kazanç tutarı (100 TL x %50) 50 TL olarak hesaplanmaktadır.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Örnek 2:</w:t>
                  </w:r>
                  <w:r w:rsidRPr="00992485">
                    <w:rPr>
                      <w:rFonts w:ascii="Times New Roman" w:eastAsia="Times New Roman" w:hAnsi="Times New Roman" w:cs="Times New Roman"/>
                      <w:sz w:val="18"/>
                      <w:szCs w:val="18"/>
                      <w:lang w:eastAsia="tr-TR"/>
                    </w:rPr>
                    <w:t xml:space="preserve"> Kompresör üreten (C) A.Ş. patentle korunan buluşunu üretim sürecinde kullanarak üretim kapasitesini yıllık 200.000 birimden 250.000 birime çıkarmıştır. Bu buluşun üretim sürecinde kullanılmaya başlanmasıyla birlikte birim başına kompresör üretim maliyeti %20 azalmıştır.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(C)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patentle korunan buluşunu üretim sürecinde kullanarak ürettiği kompresörlerin aynı fiyatla satışından doğan kazancının %20’lik kısmı, istisnanın uygulanmasında dikkate alınacak tutar olacaktır.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5.14.4.3. </w:t>
                  </w:r>
                  <w:proofErr w:type="spellStart"/>
                  <w:r w:rsidRPr="00992485">
                    <w:rPr>
                      <w:rFonts w:ascii="Times New Roman" w:eastAsia="Times New Roman" w:hAnsi="Times New Roman" w:cs="Times New Roman"/>
                      <w:b/>
                      <w:sz w:val="18"/>
                      <w:szCs w:val="18"/>
                      <w:lang w:eastAsia="tr-TR"/>
                    </w:rPr>
                    <w:t>Tevkifat</w:t>
                  </w:r>
                  <w:proofErr w:type="spellEnd"/>
                  <w:r w:rsidRPr="00992485">
                    <w:rPr>
                      <w:rFonts w:ascii="Times New Roman" w:eastAsia="Times New Roman" w:hAnsi="Times New Roman" w:cs="Times New Roman"/>
                      <w:b/>
                      <w:sz w:val="18"/>
                      <w:szCs w:val="18"/>
                      <w:lang w:eastAsia="tr-TR"/>
                    </w:rPr>
                    <w:t xml:space="preserve"> uygulaması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İstisna uygulaması, patent veya faydalı model belgesi alınan buluş dolayısıyla elde edilen kazanç ve iratlar üzerinden vergi kesintisi yapılmasına engel teşkil etmeyecektir.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Ancak, Kanunun 5/B maddesi kapsamında istisnadan yararlanılabilecek serbest meslek kazançları ile gayrimenkul sermaye iratları üzerinden yapılacak vergi kesintisi %50 indirimli olarak uygulanacaktır. Kazanç ve iratları kesinti yoluyla vergilenen ve beyanname vermesi gerekmeyen mükellefler için indirimli vergi kesintisi en fazla 5 yıl süre ile uygulanır.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Örnek 1:</w:t>
                  </w:r>
                  <w:r w:rsidRPr="00992485">
                    <w:rPr>
                      <w:rFonts w:ascii="Times New Roman" w:eastAsia="Times New Roman" w:hAnsi="Times New Roman" w:cs="Times New Roman"/>
                      <w:sz w:val="18"/>
                      <w:szCs w:val="18"/>
                      <w:lang w:eastAsia="tr-TR"/>
                    </w:rPr>
                    <w:t xml:space="preserve"> (BB) A.Ş. Türkiye’de gerçekleştirdiği araştırma, geliştirme ve yenilik faaliyetleri sonucunda ortaya çıkan buluşunu TPE’ye tescil ettirerek incelemeli sistemle patent almış ve bu patenti 2016 yılında Türkiye’de işyeri ve daimi temsilcisi bulunmayan dar mükellef (HS) firmasına satmıştır. (HS) firması ise patente konu bu buluşun kullanım haklarını, buluşu Türkiye’deki üretim faaliyetlerinde kullanacak olan (ÇB) Ltd. </w:t>
                  </w:r>
                  <w:proofErr w:type="spellStart"/>
                  <w:r w:rsidRPr="00992485">
                    <w:rPr>
                      <w:rFonts w:ascii="Times New Roman" w:eastAsia="Times New Roman" w:hAnsi="Times New Roman" w:cs="Times New Roman"/>
                      <w:sz w:val="18"/>
                      <w:szCs w:val="18"/>
                      <w:lang w:eastAsia="tr-TR"/>
                    </w:rPr>
                    <w:t>Şti.’ne</w:t>
                  </w:r>
                  <w:proofErr w:type="spellEnd"/>
                  <w:r w:rsidRPr="00992485">
                    <w:rPr>
                      <w:rFonts w:ascii="Times New Roman" w:eastAsia="Times New Roman" w:hAnsi="Times New Roman" w:cs="Times New Roman"/>
                      <w:sz w:val="18"/>
                      <w:szCs w:val="18"/>
                      <w:lang w:eastAsia="tr-TR"/>
                    </w:rPr>
                    <w:t xml:space="preserve"> üç yıllığına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lisansla vermiştir.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Bu kiralama nedeniyle dar mükellef (HS) firmasına yapılacak kira ödemeleri üzerinden Kanunun 30 uncu maddesinin birinci fıkrası uyarınca %20 oranında yapılacak </w:t>
                  </w:r>
                  <w:proofErr w:type="spellStart"/>
                  <w:r w:rsidRPr="00992485">
                    <w:rPr>
                      <w:rFonts w:ascii="Times New Roman" w:eastAsia="Times New Roman" w:hAnsi="Times New Roman" w:cs="Times New Roman"/>
                      <w:sz w:val="18"/>
                      <w:szCs w:val="18"/>
                      <w:lang w:eastAsia="tr-TR"/>
                    </w:rPr>
                    <w:t>tevkifat</w:t>
                  </w:r>
                  <w:proofErr w:type="spellEnd"/>
                  <w:r w:rsidRPr="00992485">
                    <w:rPr>
                      <w:rFonts w:ascii="Times New Roman" w:eastAsia="Times New Roman" w:hAnsi="Times New Roman" w:cs="Times New Roman"/>
                      <w:sz w:val="18"/>
                      <w:szCs w:val="18"/>
                      <w:lang w:eastAsia="tr-TR"/>
                    </w:rPr>
                    <w:t xml:space="preserve">, %50 indirimli olarak %10 oranında uygulanacaktır.  Söz konusu indirimli oran en fazla 5 yıl süreyle uygulanabilecektir.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Örnek 2:</w:t>
                  </w:r>
                  <w:r w:rsidRPr="00992485">
                    <w:rPr>
                      <w:rFonts w:ascii="Times New Roman" w:eastAsia="Times New Roman" w:hAnsi="Times New Roman" w:cs="Times New Roman"/>
                      <w:sz w:val="18"/>
                      <w:szCs w:val="18"/>
                      <w:lang w:eastAsia="tr-TR"/>
                    </w:rPr>
                    <w:t xml:space="preserve"> Serbest meslek erbabı (MF), Türkiye’de gerçekleştirdiği faaliyetleri neticesinde ortaya çıkan buluşunun patentini </w:t>
                  </w:r>
                  <w:proofErr w:type="gramStart"/>
                  <w:r w:rsidRPr="00992485">
                    <w:rPr>
                      <w:rFonts w:ascii="Times New Roman" w:eastAsia="Times New Roman" w:hAnsi="Times New Roman" w:cs="Times New Roman"/>
                      <w:sz w:val="18"/>
                      <w:szCs w:val="18"/>
                      <w:lang w:eastAsia="tr-TR"/>
                    </w:rPr>
                    <w:t>1/6/2015</w:t>
                  </w:r>
                  <w:proofErr w:type="gramEnd"/>
                  <w:r w:rsidRPr="00992485">
                    <w:rPr>
                      <w:rFonts w:ascii="Times New Roman" w:eastAsia="Times New Roman" w:hAnsi="Times New Roman" w:cs="Times New Roman"/>
                      <w:sz w:val="18"/>
                      <w:szCs w:val="18"/>
                      <w:lang w:eastAsia="tr-TR"/>
                    </w:rPr>
                    <w:t xml:space="preserve"> tarihinde tescil ettirerek almıştır. Başvurusuna istinaden </w:t>
                  </w:r>
                  <w:proofErr w:type="gramStart"/>
                  <w:r w:rsidRPr="00992485">
                    <w:rPr>
                      <w:rFonts w:ascii="Times New Roman" w:eastAsia="Times New Roman" w:hAnsi="Times New Roman" w:cs="Times New Roman"/>
                      <w:sz w:val="18"/>
                      <w:szCs w:val="18"/>
                      <w:lang w:eastAsia="tr-TR"/>
                    </w:rPr>
                    <w:t>21/1/2016</w:t>
                  </w:r>
                  <w:proofErr w:type="gramEnd"/>
                  <w:r w:rsidRPr="00992485">
                    <w:rPr>
                      <w:rFonts w:ascii="Times New Roman" w:eastAsia="Times New Roman" w:hAnsi="Times New Roman" w:cs="Times New Roman"/>
                      <w:sz w:val="18"/>
                      <w:szCs w:val="18"/>
                      <w:lang w:eastAsia="tr-TR"/>
                    </w:rPr>
                    <w:t xml:space="preserve"> tarihinde değerleme raporu düzenlenmiş olup (MF) patent üzerindeki hakkını 8/6/2016 tarihinde (MT) A.Ş.’ye 100.000 TL’ye satmıştır. (MT) A.Ş. Gelir Vergisi Kanununun 18 inci maddesi kapsamında istisnadan faydalanan serbest meslek erbabı (MF)’ye yapacağı ödemelerin tamamı (100.000 TL) üzerinden, Gelir Vergisi Kanununun 94 üncü maddesi uyarınca belirlenen </w:t>
                  </w:r>
                  <w:proofErr w:type="spellStart"/>
                  <w:r w:rsidRPr="00992485">
                    <w:rPr>
                      <w:rFonts w:ascii="Times New Roman" w:eastAsia="Times New Roman" w:hAnsi="Times New Roman" w:cs="Times New Roman"/>
                      <w:sz w:val="18"/>
                      <w:szCs w:val="18"/>
                      <w:lang w:eastAsia="tr-TR"/>
                    </w:rPr>
                    <w:t>tevkifat</w:t>
                  </w:r>
                  <w:proofErr w:type="spellEnd"/>
                  <w:r w:rsidRPr="00992485">
                    <w:rPr>
                      <w:rFonts w:ascii="Times New Roman" w:eastAsia="Times New Roman" w:hAnsi="Times New Roman" w:cs="Times New Roman"/>
                      <w:sz w:val="18"/>
                      <w:szCs w:val="18"/>
                      <w:lang w:eastAsia="tr-TR"/>
                    </w:rPr>
                    <w:t xml:space="preserve"> oranının %50’si nispetinde gelir vergisi </w:t>
                  </w:r>
                  <w:proofErr w:type="spellStart"/>
                  <w:r w:rsidRPr="00992485">
                    <w:rPr>
                      <w:rFonts w:ascii="Times New Roman" w:eastAsia="Times New Roman" w:hAnsi="Times New Roman" w:cs="Times New Roman"/>
                      <w:sz w:val="18"/>
                      <w:szCs w:val="18"/>
                      <w:lang w:eastAsia="tr-TR"/>
                    </w:rPr>
                    <w:t>tevkifatı</w:t>
                  </w:r>
                  <w:proofErr w:type="spellEnd"/>
                  <w:r w:rsidRPr="00992485">
                    <w:rPr>
                      <w:rFonts w:ascii="Times New Roman" w:eastAsia="Times New Roman" w:hAnsi="Times New Roman" w:cs="Times New Roman"/>
                      <w:sz w:val="18"/>
                      <w:szCs w:val="18"/>
                      <w:lang w:eastAsia="tr-TR"/>
                    </w:rPr>
                    <w:t xml:space="preserve"> yapacaktır.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Örnek 3:</w:t>
                  </w:r>
                  <w:r w:rsidRPr="00992485">
                    <w:rPr>
                      <w:rFonts w:ascii="Times New Roman" w:eastAsia="Times New Roman" w:hAnsi="Times New Roman" w:cs="Times New Roman"/>
                      <w:sz w:val="18"/>
                      <w:szCs w:val="18"/>
                      <w:lang w:eastAsia="tr-TR"/>
                    </w:rPr>
                    <w:t xml:space="preserve"> Tam mükellef Bay (T), Türkiye’de gerçekleştirdiği araştırma ve geliştirme faaliyetleri neticesinde ortaya çıkan buluşunun patentini tescil ettirerek beyana tabi bir kazancı olmayan (U) gerçek kişisine satmış; (U) gerçek kişisi de bu patenti </w:t>
                  </w:r>
                  <w:proofErr w:type="gramStart"/>
                  <w:r w:rsidRPr="00992485">
                    <w:rPr>
                      <w:rFonts w:ascii="Times New Roman" w:eastAsia="Times New Roman" w:hAnsi="Times New Roman" w:cs="Times New Roman"/>
                      <w:sz w:val="18"/>
                      <w:szCs w:val="18"/>
                      <w:lang w:eastAsia="tr-TR"/>
                    </w:rPr>
                    <w:t>2/1/2016</w:t>
                  </w:r>
                  <w:proofErr w:type="gramEnd"/>
                  <w:r w:rsidRPr="00992485">
                    <w:rPr>
                      <w:rFonts w:ascii="Times New Roman" w:eastAsia="Times New Roman" w:hAnsi="Times New Roman" w:cs="Times New Roman"/>
                      <w:sz w:val="18"/>
                      <w:szCs w:val="18"/>
                      <w:lang w:eastAsia="tr-TR"/>
                    </w:rPr>
                    <w:t xml:space="preserve"> tarihinde (Z) A.Ş.’ye yıllık 10.000 TL bedel üzerinden 8 yıllığına kiralamıştır. (Z) A.Ş. (U) gerçek kişisine yapacağı kira ödemelerinde, şartların sağlanmış olması halinde, 5 yıl boyunca gelir vergisi </w:t>
                  </w:r>
                  <w:proofErr w:type="spellStart"/>
                  <w:r w:rsidRPr="00992485">
                    <w:rPr>
                      <w:rFonts w:ascii="Times New Roman" w:eastAsia="Times New Roman" w:hAnsi="Times New Roman" w:cs="Times New Roman"/>
                      <w:sz w:val="18"/>
                      <w:szCs w:val="18"/>
                      <w:lang w:eastAsia="tr-TR"/>
                    </w:rPr>
                    <w:t>tevkifatı</w:t>
                  </w:r>
                  <w:proofErr w:type="spellEnd"/>
                  <w:r w:rsidRPr="00992485">
                    <w:rPr>
                      <w:rFonts w:ascii="Times New Roman" w:eastAsia="Times New Roman" w:hAnsi="Times New Roman" w:cs="Times New Roman"/>
                      <w:sz w:val="18"/>
                      <w:szCs w:val="18"/>
                      <w:lang w:eastAsia="tr-TR"/>
                    </w:rPr>
                    <w:t xml:space="preserve"> </w:t>
                  </w:r>
                  <w:r w:rsidRPr="00992485">
                    <w:rPr>
                      <w:rFonts w:ascii="Times New Roman" w:eastAsia="Times New Roman" w:hAnsi="Times New Roman" w:cs="Times New Roman"/>
                      <w:sz w:val="18"/>
                      <w:szCs w:val="18"/>
                      <w:lang w:eastAsia="tr-TR"/>
                    </w:rPr>
                    <w:lastRenderedPageBreak/>
                    <w:t xml:space="preserve">oranını %50 indirimli olarak uygulayacaktır. İndirimli vergi kesintisi en fazla 5 yıl süre ile uygulanacağından (Z) A.Ş. kira süresinin son 3 yılına ilişkin kira ödemelerinden normal oranda kesinti yapacaktır.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5.14.5. Diğer hususlar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5.14.5.1. </w:t>
                  </w:r>
                  <w:proofErr w:type="gramStart"/>
                  <w:r w:rsidRPr="00992485">
                    <w:rPr>
                      <w:rFonts w:ascii="Times New Roman" w:eastAsia="Times New Roman" w:hAnsi="Times New Roman" w:cs="Times New Roman"/>
                      <w:b/>
                      <w:sz w:val="18"/>
                      <w:szCs w:val="18"/>
                      <w:lang w:eastAsia="tr-TR"/>
                    </w:rPr>
                    <w:t>1/1/2015</w:t>
                  </w:r>
                  <w:proofErr w:type="gramEnd"/>
                  <w:r w:rsidRPr="00992485">
                    <w:rPr>
                      <w:rFonts w:ascii="Times New Roman" w:eastAsia="Times New Roman" w:hAnsi="Times New Roman" w:cs="Times New Roman"/>
                      <w:b/>
                      <w:sz w:val="18"/>
                      <w:szCs w:val="18"/>
                      <w:lang w:eastAsia="tr-TR"/>
                    </w:rPr>
                    <w:t xml:space="preserve"> tarihinden önce tescil edilmiş patentli veya faydalı model belgeli buluşların durumu</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1/1/2015</w:t>
                  </w:r>
                  <w:proofErr w:type="gramEnd"/>
                  <w:r w:rsidRPr="00992485">
                    <w:rPr>
                      <w:rFonts w:ascii="Times New Roman" w:eastAsia="Times New Roman" w:hAnsi="Times New Roman" w:cs="Times New Roman"/>
                      <w:sz w:val="18"/>
                      <w:szCs w:val="18"/>
                      <w:lang w:eastAsia="tr-TR"/>
                    </w:rPr>
                    <w:t xml:space="preserve"> tarihinden önce alınan ve koruma süresi henüz dolmamış olan patent veya faydalı model belgelerine ilişkin buluşlardan 1/1/2015 tarihinden itibaren kalan koruma süresince elde edilen kazanç ve iratlar için istisnadan yararlanılabilecektir. Ancak, koruma süresi </w:t>
                  </w:r>
                  <w:proofErr w:type="gramStart"/>
                  <w:r w:rsidRPr="00992485">
                    <w:rPr>
                      <w:rFonts w:ascii="Times New Roman" w:eastAsia="Times New Roman" w:hAnsi="Times New Roman" w:cs="Times New Roman"/>
                      <w:sz w:val="18"/>
                      <w:szCs w:val="18"/>
                      <w:lang w:eastAsia="tr-TR"/>
                    </w:rPr>
                    <w:t>1/1/2015</w:t>
                  </w:r>
                  <w:proofErr w:type="gramEnd"/>
                  <w:r w:rsidRPr="00992485">
                    <w:rPr>
                      <w:rFonts w:ascii="Times New Roman" w:eastAsia="Times New Roman" w:hAnsi="Times New Roman" w:cs="Times New Roman"/>
                      <w:sz w:val="18"/>
                      <w:szCs w:val="18"/>
                      <w:lang w:eastAsia="tr-TR"/>
                    </w:rPr>
                    <w:t xml:space="preserve"> tarihinden önce dolmuş olan patentli veya faydalı model belgeli buluşlardan elde edilen kazanç ve iratlar için istisnadan yararlanılamayacaktır.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Örnek 1:</w:t>
                  </w:r>
                  <w:r w:rsidRPr="00992485">
                    <w:rPr>
                      <w:rFonts w:ascii="Times New Roman" w:eastAsia="Times New Roman" w:hAnsi="Times New Roman" w:cs="Times New Roman"/>
                      <w:sz w:val="18"/>
                      <w:szCs w:val="18"/>
                      <w:lang w:eastAsia="tr-TR"/>
                    </w:rPr>
                    <w:t xml:space="preserve"> (MK) A.Ş. incelemeli sistemle patent başvurusunu TPE’ye </w:t>
                  </w:r>
                  <w:proofErr w:type="gramStart"/>
                  <w:r w:rsidRPr="00992485">
                    <w:rPr>
                      <w:rFonts w:ascii="Times New Roman" w:eastAsia="Times New Roman" w:hAnsi="Times New Roman" w:cs="Times New Roman"/>
                      <w:sz w:val="18"/>
                      <w:szCs w:val="18"/>
                      <w:lang w:eastAsia="tr-TR"/>
                    </w:rPr>
                    <w:t>2/4/2012</w:t>
                  </w:r>
                  <w:proofErr w:type="gramEnd"/>
                  <w:r w:rsidRPr="00992485">
                    <w:rPr>
                      <w:rFonts w:ascii="Times New Roman" w:eastAsia="Times New Roman" w:hAnsi="Times New Roman" w:cs="Times New Roman"/>
                      <w:sz w:val="18"/>
                      <w:szCs w:val="18"/>
                      <w:lang w:eastAsia="tr-TR"/>
                    </w:rPr>
                    <w:t xml:space="preserve"> tarihinde yapmış olup 2/2/2014 tarihinde patent almıştır. (MK) A.Ş. patent başvurusuna konu olan buluştan koruma süresi içinde kalan </w:t>
                  </w:r>
                  <w:proofErr w:type="gramStart"/>
                  <w:r w:rsidRPr="00992485">
                    <w:rPr>
                      <w:rFonts w:ascii="Times New Roman" w:eastAsia="Times New Roman" w:hAnsi="Times New Roman" w:cs="Times New Roman"/>
                      <w:sz w:val="18"/>
                      <w:szCs w:val="18"/>
                      <w:lang w:eastAsia="tr-TR"/>
                    </w:rPr>
                    <w:t>1/1/2015</w:t>
                  </w:r>
                  <w:proofErr w:type="gramEnd"/>
                  <w:r w:rsidRPr="00992485">
                    <w:rPr>
                      <w:rFonts w:ascii="Times New Roman" w:eastAsia="Times New Roman" w:hAnsi="Times New Roman" w:cs="Times New Roman"/>
                      <w:sz w:val="18"/>
                      <w:szCs w:val="18"/>
                      <w:lang w:eastAsia="tr-TR"/>
                    </w:rPr>
                    <w:t>-2/4/2032 döneminde elde ettiği kazançlar için, istisna şartlarını sağlamak koşuluyla, istisnadan yararlanabilecektir. (MK) A.Ş.’</w:t>
                  </w:r>
                  <w:proofErr w:type="spellStart"/>
                  <w:r w:rsidRPr="00992485">
                    <w:rPr>
                      <w:rFonts w:ascii="Times New Roman" w:eastAsia="Times New Roman" w:hAnsi="Times New Roman" w:cs="Times New Roman"/>
                      <w:sz w:val="18"/>
                      <w:szCs w:val="18"/>
                      <w:lang w:eastAsia="tr-TR"/>
                    </w:rPr>
                    <w:t>nin</w:t>
                  </w:r>
                  <w:proofErr w:type="spellEnd"/>
                  <w:r w:rsidRPr="00992485">
                    <w:rPr>
                      <w:rFonts w:ascii="Times New Roman" w:eastAsia="Times New Roman" w:hAnsi="Times New Roman" w:cs="Times New Roman"/>
                      <w:sz w:val="18"/>
                      <w:szCs w:val="18"/>
                      <w:lang w:eastAsia="tr-TR"/>
                    </w:rPr>
                    <w:t xml:space="preserve"> sahip olduğu bu patent dolayısıyla </w:t>
                  </w:r>
                  <w:proofErr w:type="gramStart"/>
                  <w:r w:rsidRPr="00992485">
                    <w:rPr>
                      <w:rFonts w:ascii="Times New Roman" w:eastAsia="Times New Roman" w:hAnsi="Times New Roman" w:cs="Times New Roman"/>
                      <w:sz w:val="18"/>
                      <w:szCs w:val="18"/>
                      <w:lang w:eastAsia="tr-TR"/>
                    </w:rPr>
                    <w:t>1/1/2015</w:t>
                  </w:r>
                  <w:proofErr w:type="gramEnd"/>
                  <w:r w:rsidRPr="00992485">
                    <w:rPr>
                      <w:rFonts w:ascii="Times New Roman" w:eastAsia="Times New Roman" w:hAnsi="Times New Roman" w:cs="Times New Roman"/>
                      <w:sz w:val="18"/>
                      <w:szCs w:val="18"/>
                      <w:lang w:eastAsia="tr-TR"/>
                    </w:rPr>
                    <w:t xml:space="preserve"> tarihinden önce elde ettiği kazanç ve iratlar ise bu istisnaya konu edilemeyecektir.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Örnek 2:</w:t>
                  </w:r>
                  <w:r w:rsidRPr="00992485">
                    <w:rPr>
                      <w:rFonts w:ascii="Times New Roman" w:eastAsia="Times New Roman" w:hAnsi="Times New Roman" w:cs="Times New Roman"/>
                      <w:sz w:val="18"/>
                      <w:szCs w:val="18"/>
                      <w:lang w:eastAsia="tr-TR"/>
                    </w:rPr>
                    <w:t xml:space="preserve"> (A) A.Ş. faydalı model belgesi başvurusunu TPE’ye </w:t>
                  </w:r>
                  <w:proofErr w:type="gramStart"/>
                  <w:r w:rsidRPr="00992485">
                    <w:rPr>
                      <w:rFonts w:ascii="Times New Roman" w:eastAsia="Times New Roman" w:hAnsi="Times New Roman" w:cs="Times New Roman"/>
                      <w:sz w:val="18"/>
                      <w:szCs w:val="18"/>
                      <w:lang w:eastAsia="tr-TR"/>
                    </w:rPr>
                    <w:t>5/1/2012</w:t>
                  </w:r>
                  <w:proofErr w:type="gramEnd"/>
                  <w:r w:rsidRPr="00992485">
                    <w:rPr>
                      <w:rFonts w:ascii="Times New Roman" w:eastAsia="Times New Roman" w:hAnsi="Times New Roman" w:cs="Times New Roman"/>
                      <w:sz w:val="18"/>
                      <w:szCs w:val="18"/>
                      <w:lang w:eastAsia="tr-TR"/>
                    </w:rPr>
                    <w:t xml:space="preserve"> tarihinde yapmış olup 1/8/2012 tarihinde araştırma raporu sonucunda faydalı model belgesini almıştır. (A) A.Ş</w:t>
                  </w:r>
                  <w:proofErr w:type="gramStart"/>
                  <w:r w:rsidRPr="00992485">
                    <w:rPr>
                      <w:rFonts w:ascii="Times New Roman" w:eastAsia="Times New Roman" w:hAnsi="Times New Roman" w:cs="Times New Roman"/>
                      <w:sz w:val="18"/>
                      <w:szCs w:val="18"/>
                      <w:lang w:eastAsia="tr-TR"/>
                    </w:rPr>
                    <w:t>.,</w:t>
                  </w:r>
                  <w:proofErr w:type="gramEnd"/>
                  <w:r w:rsidRPr="00992485">
                    <w:rPr>
                      <w:rFonts w:ascii="Times New Roman" w:eastAsia="Times New Roman" w:hAnsi="Times New Roman" w:cs="Times New Roman"/>
                      <w:sz w:val="18"/>
                      <w:szCs w:val="18"/>
                      <w:lang w:eastAsia="tr-TR"/>
                    </w:rPr>
                    <w:t xml:space="preserve"> faydalı model belgesi başvurusuna konu olan buluştan koruma süresi içinde kalan 1/1/2015-5/1/2022 döneminde elde ettiği kazançlar için, istisna şartlarını sağlamak koşuluyla, istisnadan yararlanabilecektir.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Öte yandan, </w:t>
                  </w:r>
                  <w:proofErr w:type="gramStart"/>
                  <w:r w:rsidRPr="00992485">
                    <w:rPr>
                      <w:rFonts w:ascii="Times New Roman" w:eastAsia="Times New Roman" w:hAnsi="Times New Roman" w:cs="Times New Roman"/>
                      <w:sz w:val="18"/>
                      <w:szCs w:val="18"/>
                      <w:lang w:eastAsia="tr-TR"/>
                    </w:rPr>
                    <w:t>1/1/2015</w:t>
                  </w:r>
                  <w:proofErr w:type="gramEnd"/>
                  <w:r w:rsidRPr="00992485">
                    <w:rPr>
                      <w:rFonts w:ascii="Times New Roman" w:eastAsia="Times New Roman" w:hAnsi="Times New Roman" w:cs="Times New Roman"/>
                      <w:sz w:val="18"/>
                      <w:szCs w:val="18"/>
                      <w:lang w:eastAsia="tr-TR"/>
                    </w:rPr>
                    <w:t xml:space="preserve"> tarihinden önce tescil edilmiş patentler ile faydalı model belgelerine ilişkin olarak düzenlenecek değerleme raporunda, bu patent ve faydalı model belgeleri için tespit edilen değer ile başvuru sahibince tescil tarihinden 31/12/2014 tarihine kadar elde edilen kazançlar arasındaki fark, yararlanılabilecek azami istisna tutarı olarak dikkate alınacaktır.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 xml:space="preserve">5.14.5.2. </w:t>
                  </w:r>
                  <w:proofErr w:type="gramStart"/>
                  <w:r w:rsidRPr="00992485">
                    <w:rPr>
                      <w:rFonts w:ascii="Times New Roman" w:eastAsia="Times New Roman" w:hAnsi="Times New Roman" w:cs="Times New Roman"/>
                      <w:b/>
                      <w:sz w:val="18"/>
                      <w:szCs w:val="18"/>
                      <w:lang w:eastAsia="tr-TR"/>
                    </w:rPr>
                    <w:t>Sınai</w:t>
                  </w:r>
                  <w:proofErr w:type="gramEnd"/>
                  <w:r w:rsidRPr="00992485">
                    <w:rPr>
                      <w:rFonts w:ascii="Times New Roman" w:eastAsia="Times New Roman" w:hAnsi="Times New Roman" w:cs="Times New Roman"/>
                      <w:b/>
                      <w:sz w:val="18"/>
                      <w:szCs w:val="18"/>
                      <w:lang w:eastAsia="tr-TR"/>
                    </w:rPr>
                    <w:t xml:space="preserve"> mülkiyet hakkının devredilmesi, satılması veya kiralanması işlemlerinin tescili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Patent veya faydalı model belgesinin devredilmesi, satılması veya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verilmesi </w:t>
                  </w:r>
                  <w:proofErr w:type="gramStart"/>
                  <w:r w:rsidRPr="00992485">
                    <w:rPr>
                      <w:rFonts w:ascii="Times New Roman" w:eastAsia="Times New Roman" w:hAnsi="Times New Roman" w:cs="Times New Roman"/>
                      <w:sz w:val="18"/>
                      <w:szCs w:val="18"/>
                      <w:lang w:eastAsia="tr-TR"/>
                    </w:rPr>
                    <w:t>dahil</w:t>
                  </w:r>
                  <w:proofErr w:type="gramEnd"/>
                  <w:r w:rsidRPr="00992485">
                    <w:rPr>
                      <w:rFonts w:ascii="Times New Roman" w:eastAsia="Times New Roman" w:hAnsi="Times New Roman" w:cs="Times New Roman"/>
                      <w:sz w:val="18"/>
                      <w:szCs w:val="18"/>
                      <w:lang w:eastAsia="tr-TR"/>
                    </w:rPr>
                    <w:t xml:space="preserve"> kiralanması durumlarında bu istisnadan yararlanılabilmesi için devir, satış veya kiralama işlemlerinin TPE tarafından tutulan Sicile tescil edilmesi gerekmektedir.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Patent veya faydalı model belgesini devralanlar, satın alanlar veya </w:t>
                  </w:r>
                  <w:proofErr w:type="spellStart"/>
                  <w:r w:rsidRPr="00992485">
                    <w:rPr>
                      <w:rFonts w:ascii="Times New Roman" w:eastAsia="Times New Roman" w:hAnsi="Times New Roman" w:cs="Times New Roman"/>
                      <w:sz w:val="18"/>
                      <w:szCs w:val="18"/>
                      <w:lang w:eastAsia="tr-TR"/>
                    </w:rPr>
                    <w:t>inhisari</w:t>
                  </w:r>
                  <w:proofErr w:type="spellEnd"/>
                  <w:r w:rsidRPr="00992485">
                    <w:rPr>
                      <w:rFonts w:ascii="Times New Roman" w:eastAsia="Times New Roman" w:hAnsi="Times New Roman" w:cs="Times New Roman"/>
                      <w:sz w:val="18"/>
                      <w:szCs w:val="18"/>
                      <w:lang w:eastAsia="tr-TR"/>
                    </w:rPr>
                    <w:t xml:space="preserve"> lisans sahipleri, şartların sağlanması kaydıyla, bu işlemlerin Sicile tescil edildiği tarihten itibaren istisnadan yararlanabileceklerdir.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5.14.5.3. Araştırma, geliştirme ve yenilik faaliyetleri ile yazılım faaliyetlerinin bir kısmının veya tamamının yurt dışında gerçekleştirilmesi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 xml:space="preserve">Araştırma, geliştirme ve yenilik faaliyetleri ile yazılım faaliyetlerinin bir kısmının yurt dışında yapılması veya yurt dışındaki gerçek kişiler ile kurum ve kuruluşlardan mesleki veya teknik destek, danışmanlık hizmeti ve diğer hizmetler alınması veya bunlara analiz yaptırılması gibi hallerde, araştırma, geliştirme ve yenilik faaliyetleri ile yazılım faaliyetlerinin sadece Türkiye’de gerçekleştirilen kısmına isabet eden tutarla sınırlı olmak üzere istisnadan yararlanılabilecektir. </w:t>
                  </w:r>
                  <w:proofErr w:type="gramEnd"/>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Dolayısıyla, tamamı yurt dışında gerçekleştirilmiş olan araştırma, geliştirme ve yenilik faaliyetleri ile yazılım faaliyetleri sonucunda ortaya çıkan buluşlar için 551 sayılı KHK kapsamında Türkiye’de patent veya faydalı model belgesi alınmış olsa dahi bu istisnadan yararlanılması mümkün değildir.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5.14.5.4. Patent veya faydalı model belgesinin geriye dönük olarak hükümsüz sayılması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Yetkili mahkemeler tarafından patent veya faydalı model belgesinin hükümsüzlüğüne karar verilmesi halinde, kararın sonuçları geçmişe etkili olacağından, bu patent veya faydalı model belgelerine konu buluşlardan elde edilen kazanç ve iratlar için uygulanan istisna dolayısıyla zamanında tahakkuk ettirilmeyen vergiler, vergi </w:t>
                  </w:r>
                  <w:proofErr w:type="spellStart"/>
                  <w:r w:rsidRPr="00992485">
                    <w:rPr>
                      <w:rFonts w:ascii="Times New Roman" w:eastAsia="Times New Roman" w:hAnsi="Times New Roman" w:cs="Times New Roman"/>
                      <w:sz w:val="18"/>
                      <w:szCs w:val="18"/>
                      <w:lang w:eastAsia="tr-TR"/>
                    </w:rPr>
                    <w:t>ziyaı</w:t>
                  </w:r>
                  <w:proofErr w:type="spellEnd"/>
                  <w:r w:rsidRPr="00992485">
                    <w:rPr>
                      <w:rFonts w:ascii="Times New Roman" w:eastAsia="Times New Roman" w:hAnsi="Times New Roman" w:cs="Times New Roman"/>
                      <w:sz w:val="18"/>
                      <w:szCs w:val="18"/>
                      <w:lang w:eastAsia="tr-TR"/>
                    </w:rPr>
                    <w:t xml:space="preserve"> cezası ve gecikme faizi </w:t>
                  </w:r>
                  <w:r w:rsidRPr="00992485">
                    <w:rPr>
                      <w:rFonts w:ascii="Times New Roman" w:eastAsia="Times New Roman" w:hAnsi="Times New Roman" w:cs="Times New Roman"/>
                      <w:sz w:val="18"/>
                      <w:szCs w:val="18"/>
                      <w:lang w:eastAsia="tr-TR"/>
                    </w:rPr>
                    <w:lastRenderedPageBreak/>
                    <w:t>ile birlikte tahsil edilecektir.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5.14.5.5. Yeminli mali müşavirlerin sorumluluğu</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2/1/1990</w:t>
                  </w:r>
                  <w:proofErr w:type="gramEnd"/>
                  <w:r w:rsidRPr="00992485">
                    <w:rPr>
                      <w:rFonts w:ascii="Times New Roman" w:eastAsia="Times New Roman" w:hAnsi="Times New Roman" w:cs="Times New Roman"/>
                      <w:sz w:val="18"/>
                      <w:szCs w:val="18"/>
                      <w:lang w:eastAsia="tr-TR"/>
                    </w:rPr>
                    <w:t xml:space="preserve"> tarihli ve 20390 sayılı Resmî Gazete’de yayımlanan “Yeminli Mali Müşavirlerin Tasdik Edecekleri Belgeler, Tasdik Konuları ve Tasdike İlişkin Usul ve Esaslar Hakkında Yönetmelik” hükümleri uyarınca “Sınai mülkiyet haklarında istisna” ile ilgili işlemler yeminli mali müşavirlerin tasdik edeceği konular kapsamına alınmıştır.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Sınai</w:t>
                  </w:r>
                  <w:proofErr w:type="gramEnd"/>
                  <w:r w:rsidRPr="00992485">
                    <w:rPr>
                      <w:rFonts w:ascii="Times New Roman" w:eastAsia="Times New Roman" w:hAnsi="Times New Roman" w:cs="Times New Roman"/>
                      <w:sz w:val="18"/>
                      <w:szCs w:val="18"/>
                      <w:lang w:eastAsia="tr-TR"/>
                    </w:rPr>
                    <w:t xml:space="preserve"> mülkiyet haklarından elde edilen kazanç ve iratlara ilişkin istisnadan yararlanan kurumlar vergisi mükelleflerinin, kurumlar vergisi beyannamelerinde yararlanılan istisna tutarının doğru hesaplandığına ve uygulandığına ilişkin YMM tasdik raporunu ilgili mevzuatta belirtilen süre içinde kurumlar vergisi yönünden bağlı bulundukları vergi dairesine vermeleri gerekmektedir. Vergi müfettişlerince düzenlenecek değerleme raporlarının vergi dairesine, YMM tasdik raporlarının verilmesi gereken ay içinde veya daha sonra gelmesi halinde de mükellefler bu istisnadan yararlanabileceklerdir. Bu durumda, değerleme raporunun ilgili vergi dairesi kayıtlarına girdiği tarihten itibaren 30 gün içerisinde YMM tasdik raporunun ibraz edilmesi gerekecektir. Söz konusu raporun bu süreler içinde verilememesi halinde ise </w:t>
                  </w:r>
                  <w:proofErr w:type="gramStart"/>
                  <w:r w:rsidRPr="00992485">
                    <w:rPr>
                      <w:rFonts w:ascii="Times New Roman" w:eastAsia="Times New Roman" w:hAnsi="Times New Roman" w:cs="Times New Roman"/>
                      <w:sz w:val="18"/>
                      <w:szCs w:val="18"/>
                      <w:lang w:eastAsia="tr-TR"/>
                    </w:rPr>
                    <w:t>sınai</w:t>
                  </w:r>
                  <w:proofErr w:type="gramEnd"/>
                  <w:r w:rsidRPr="00992485">
                    <w:rPr>
                      <w:rFonts w:ascii="Times New Roman" w:eastAsia="Times New Roman" w:hAnsi="Times New Roman" w:cs="Times New Roman"/>
                      <w:sz w:val="18"/>
                      <w:szCs w:val="18"/>
                      <w:lang w:eastAsia="tr-TR"/>
                    </w:rPr>
                    <w:t xml:space="preserve"> mülkiyet haklarından elde edilen kazanç ve iratlara ilişkin istisnadan yararlanılamayacağı tabiidir.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Sınai</w:t>
                  </w:r>
                  <w:proofErr w:type="gramEnd"/>
                  <w:r w:rsidRPr="00992485">
                    <w:rPr>
                      <w:rFonts w:ascii="Times New Roman" w:eastAsia="Times New Roman" w:hAnsi="Times New Roman" w:cs="Times New Roman"/>
                      <w:sz w:val="18"/>
                      <w:szCs w:val="18"/>
                      <w:lang w:eastAsia="tr-TR"/>
                    </w:rPr>
                    <w:t xml:space="preserve"> mülkiyet haklarından elde edilen kazanç ve iratlara ilişkin hususlara tam tasdik raporunda yer verilmiş olması durumunda, bu istisnadan yararlanılması nedeniyle ayrıca tasdik raporu düzenlenmesine gerek bulunmamaktadır.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YMM tasdik raporunda en az aşağıdaki bilgilerin bulunması gerekmektedir: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Tasdik raporuna eklenecek olan ve ön değerleme raporunda belirtilen patentli veya faydalı model belgeli buluşun araştırma, geliştirme ve yenilik faaliyetleri ile yazılım faaliyetleri, sonuçları ile uygulanma durumuna ilişkin mükelleften alınan bilgiler,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Buluşun araştırma, geliştirme ve yenilik faaliyetleri ile yazılım faaliyetlerinin sürecine ilişkin olarak mükelleften alınan bilgiler (bu faaliyetlerin nerede yapıldığı, nitelikleri, hacmi, teknik donanımı ve varsa kullanılan diğer </w:t>
                  </w:r>
                  <w:proofErr w:type="spellStart"/>
                  <w:r w:rsidRPr="00992485">
                    <w:rPr>
                      <w:rFonts w:ascii="Times New Roman" w:eastAsia="Times New Roman" w:hAnsi="Times New Roman" w:cs="Times New Roman"/>
                      <w:sz w:val="18"/>
                      <w:szCs w:val="18"/>
                      <w:lang w:eastAsia="tr-TR"/>
                    </w:rPr>
                    <w:t>laboratuvarlar</w:t>
                  </w:r>
                  <w:proofErr w:type="spellEnd"/>
                  <w:r w:rsidRPr="00992485">
                    <w:rPr>
                      <w:rFonts w:ascii="Times New Roman" w:eastAsia="Times New Roman" w:hAnsi="Times New Roman" w:cs="Times New Roman"/>
                      <w:sz w:val="18"/>
                      <w:szCs w:val="18"/>
                      <w:lang w:eastAsia="tr-TR"/>
                    </w:rPr>
                    <w:t xml:space="preserve"> vb.),</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İstisnaya konu olan kazanç ve iratların dökümü,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Buluşa ilişkin olarak patent veya faydalı model belgesi alınmasına kadar geçen dönem içinde yapılan harcamalar,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Dışarıdan alınan danışmanlık, </w:t>
                  </w:r>
                  <w:proofErr w:type="gramStart"/>
                  <w:r w:rsidRPr="00992485">
                    <w:rPr>
                      <w:rFonts w:ascii="Times New Roman" w:eastAsia="Times New Roman" w:hAnsi="Times New Roman" w:cs="Times New Roman"/>
                      <w:sz w:val="18"/>
                      <w:szCs w:val="18"/>
                      <w:lang w:eastAsia="tr-TR"/>
                    </w:rPr>
                    <w:t>ekspertiz</w:t>
                  </w:r>
                  <w:proofErr w:type="gramEnd"/>
                  <w:r w:rsidRPr="00992485">
                    <w:rPr>
                      <w:rFonts w:ascii="Times New Roman" w:eastAsia="Times New Roman" w:hAnsi="Times New Roman" w:cs="Times New Roman"/>
                      <w:sz w:val="18"/>
                      <w:szCs w:val="18"/>
                      <w:lang w:eastAsia="tr-TR"/>
                    </w:rPr>
                    <w:t xml:space="preserve"> ve benzeri hizmetlere ilişkin bilgiler (hizmet alınan kişi/kurum adı, vergi kimlik numarası, fatura tarih ve numarası, tutarı ve KDV’si),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 Maddenin birinci fıkrasının (ç) bendi kapsamında istisnadan yararlanılıyor ise patentli buluşun üretim sürecinde kullanıldığına dair TPE tarafından Sicile kaydedilen belgenin bir örneği,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Geçici vergi dönemleri itibarıyla uygulanan istisna tutarları,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İstisna tutarının hesaplanması ve hesaplamaya ilişkin açıklamalar.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5.14.5.6. İstisna uygulamalarında tercih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Mükellefler, hem 4691 sayılı Teknoloji Geliştirme Bölgeleri Kanununun geçici 2 </w:t>
                  </w:r>
                  <w:proofErr w:type="spellStart"/>
                  <w:r w:rsidRPr="00992485">
                    <w:rPr>
                      <w:rFonts w:ascii="Times New Roman" w:eastAsia="Times New Roman" w:hAnsi="Times New Roman" w:cs="Times New Roman"/>
                      <w:sz w:val="18"/>
                      <w:szCs w:val="18"/>
                      <w:lang w:eastAsia="tr-TR"/>
                    </w:rPr>
                    <w:t>nci</w:t>
                  </w:r>
                  <w:proofErr w:type="spellEnd"/>
                  <w:r w:rsidRPr="00992485">
                    <w:rPr>
                      <w:rFonts w:ascii="Times New Roman" w:eastAsia="Times New Roman" w:hAnsi="Times New Roman" w:cs="Times New Roman"/>
                      <w:sz w:val="18"/>
                      <w:szCs w:val="18"/>
                      <w:lang w:eastAsia="tr-TR"/>
                    </w:rPr>
                    <w:t xml:space="preserve"> maddesinde hem de bu maddede yer alan şartları sağlasalar dahi söz konusu buluştan elde edilen kazançlarına bu istisnalardan sadece biri uygulanabilecektir. Dolayısıyla, buluşlarından elde ettikleri kazançları için bu maddede yer alan istisnadan yararlanan mükellefler bu kazançları için ayrıca 4691 sayılı Kanun kapsamında kazanç istisnasından yararlanamayacaklardır.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2485">
                    <w:rPr>
                      <w:rFonts w:ascii="Times New Roman" w:eastAsia="Times New Roman" w:hAnsi="Times New Roman" w:cs="Times New Roman"/>
                      <w:sz w:val="18"/>
                      <w:szCs w:val="18"/>
                      <w:lang w:eastAsia="tr-TR"/>
                    </w:rPr>
                    <w:t>Öte yandan mükelleflerin, araştırma, geliştirme ve yenilik faaliyetleri ile yazılım faaliyetlerine ilişkin harcamalarının bu Kanunun 10 uncu maddesinin birinci fıkrasının (a) bendi kapsamında veya 5746 sayılı Kanunun 3 üncü maddesi kapsamında Ar-</w:t>
                  </w:r>
                  <w:proofErr w:type="spellStart"/>
                  <w:r w:rsidRPr="00992485">
                    <w:rPr>
                      <w:rFonts w:ascii="Times New Roman" w:eastAsia="Times New Roman" w:hAnsi="Times New Roman" w:cs="Times New Roman"/>
                      <w:sz w:val="18"/>
                      <w:szCs w:val="18"/>
                      <w:lang w:eastAsia="tr-TR"/>
                    </w:rPr>
                    <w:t>Ge</w:t>
                  </w:r>
                  <w:proofErr w:type="spellEnd"/>
                  <w:r w:rsidRPr="00992485">
                    <w:rPr>
                      <w:rFonts w:ascii="Times New Roman" w:eastAsia="Times New Roman" w:hAnsi="Times New Roman" w:cs="Times New Roman"/>
                      <w:sz w:val="18"/>
                      <w:szCs w:val="18"/>
                      <w:lang w:eastAsia="tr-TR"/>
                    </w:rPr>
                    <w:t xml:space="preserve"> indirimine konu edilmiş olması, bu faaliyetleri sonucu ortaya çıkan buluşlarından sağlanan </w:t>
                  </w:r>
                  <w:r w:rsidRPr="00992485">
                    <w:rPr>
                      <w:rFonts w:ascii="Times New Roman" w:eastAsia="Times New Roman" w:hAnsi="Times New Roman" w:cs="Times New Roman"/>
                      <w:sz w:val="18"/>
                      <w:szCs w:val="18"/>
                      <w:lang w:eastAsia="tr-TR"/>
                    </w:rPr>
                    <w:lastRenderedPageBreak/>
                    <w:t xml:space="preserve">kazançlar nedeniyle Kanunun 5/B maddesinde düzenlenen istisna uygulamasından yararlanmalarına engel teşkil etmeyecektir. </w:t>
                  </w:r>
                  <w:proofErr w:type="gramEnd"/>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Diğer taraftan, </w:t>
                  </w:r>
                  <w:proofErr w:type="gramStart"/>
                  <w:r w:rsidRPr="00992485">
                    <w:rPr>
                      <w:rFonts w:ascii="Times New Roman" w:eastAsia="Times New Roman" w:hAnsi="Times New Roman" w:cs="Times New Roman"/>
                      <w:sz w:val="18"/>
                      <w:szCs w:val="18"/>
                      <w:lang w:eastAsia="tr-TR"/>
                    </w:rPr>
                    <w:t>sınai</w:t>
                  </w:r>
                  <w:proofErr w:type="gramEnd"/>
                  <w:r w:rsidRPr="00992485">
                    <w:rPr>
                      <w:rFonts w:ascii="Times New Roman" w:eastAsia="Times New Roman" w:hAnsi="Times New Roman" w:cs="Times New Roman"/>
                      <w:sz w:val="18"/>
                      <w:szCs w:val="18"/>
                      <w:lang w:eastAsia="tr-TR"/>
                    </w:rPr>
                    <w:t xml:space="preserve"> mülkiyet haklarında uygulanan bu istisnadan yararlanan mükellefler söz konusu kazançlarına ilişkin olarak diğer istisna uygulamalarından yararlanamayacaklardır.”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b/>
                      <w:sz w:val="18"/>
                      <w:szCs w:val="18"/>
                      <w:lang w:eastAsia="tr-TR"/>
                    </w:rPr>
                    <w:t>“Ek-3</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tabs>
                      <w:tab w:val="left" w:pos="566"/>
                    </w:tabs>
                    <w:spacing w:after="0" w:line="240" w:lineRule="exact"/>
                    <w:jc w:val="center"/>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KURUMLAR VERGİSİ KANUNU 5/B İSTİSNASI ÖN DEĞERLEME RAPORU</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I- GENEL BİLGİLER: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 xml:space="preserve">Başvuru sahibinin adı ve soyadı/unvanı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 xml:space="preserve">Başvuru sahibinin vergi kimlik numarası ve bağlı olduğu vergi dairesi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 xml:space="preserve">Başvuru sahibinin adresi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Patent/faydalı model belgesinin sicil numarası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Patent/faydalı model belgesi için TPE’ye başvuru tarihi ve tescil tarihi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II- PATENT/FAYDALI MODELİN GENEL TANITIMI: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 xml:space="preserve">Patent/faydalı modelin genel tanıtımı ve amaçları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Patent/faydalı model belgesine konu buluşun mahiyeti ve kullanım alanları</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 xml:space="preserve">Buluşa ilişkin araştırma, geliştirme ve yenilik faaliyetleri ile yazılım faaliyetlerinin ne </w:t>
                  </w:r>
                  <w:proofErr w:type="spellStart"/>
                  <w:r w:rsidRPr="00992485">
                    <w:rPr>
                      <w:rFonts w:ascii="Times New Roman" w:eastAsia="Times New Roman" w:hAnsi="Times New Roman" w:cs="Times New Roman"/>
                      <w:sz w:val="18"/>
                      <w:szCs w:val="18"/>
                      <w:lang w:eastAsia="tr-TR"/>
                    </w:rPr>
                    <w:t>kadarlık</w:t>
                  </w:r>
                  <w:proofErr w:type="spellEnd"/>
                  <w:r w:rsidRPr="00992485">
                    <w:rPr>
                      <w:rFonts w:ascii="Times New Roman" w:eastAsia="Times New Roman" w:hAnsi="Times New Roman" w:cs="Times New Roman"/>
                      <w:sz w:val="18"/>
                      <w:szCs w:val="18"/>
                      <w:lang w:eastAsia="tr-TR"/>
                    </w:rPr>
                    <w:t xml:space="preserve"> kısmının yurt içinde/yurt dışında yapıldığı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(Buna ilişkin bilgi ve belgeler ayrıca eklenecektir.)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 xml:space="preserve">Patentin/faydalı modelin koruma süresi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Değer tespitine ilişkin kullanılan yöntemler ve hesaplamalar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Patentin/faydalı modelin tahmini değerinin tespitine ilişkin değerlendirme</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(Değer tespitinde hangi yöntemin tercih edildiği ve tercih nedenleri)</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lastRenderedPageBreak/>
                    <w:t>•</w:t>
                  </w:r>
                  <w:r w:rsidRPr="00992485">
                    <w:rPr>
                      <w:rFonts w:ascii="Times New Roman" w:eastAsia="Times New Roman" w:hAnsi="Times New Roman" w:cs="Times New Roman"/>
                      <w:sz w:val="18"/>
                      <w:szCs w:val="18"/>
                      <w:lang w:eastAsia="tr-TR"/>
                    </w:rPr>
                    <w:tab/>
                    <w:t xml:space="preserve">Patente/faydalı modele ilişkin beklentiler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(Faaliyetlerde kullanma, verimlilik, maliyet, gelir vb. açıdan)</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 xml:space="preserve">III- DİĞER HUSUSLAR: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 xml:space="preserve">Patent veya faydalı model belgesinin sahibi tarafından başvuru tarihinin içinde bulunduğu geçici vergilendirme döneminin ilk gününe kadar buluştan elde edilen </w:t>
                  </w:r>
                  <w:proofErr w:type="gramStart"/>
                  <w:r w:rsidRPr="00992485">
                    <w:rPr>
                      <w:rFonts w:ascii="Times New Roman" w:eastAsia="Times New Roman" w:hAnsi="Times New Roman" w:cs="Times New Roman"/>
                      <w:sz w:val="18"/>
                      <w:szCs w:val="18"/>
                      <w:lang w:eastAsia="tr-TR"/>
                    </w:rPr>
                    <w:t>hasılat</w:t>
                  </w:r>
                  <w:proofErr w:type="gramEnd"/>
                  <w:r w:rsidRPr="00992485">
                    <w:rPr>
                      <w:rFonts w:ascii="Times New Roman" w:eastAsia="Times New Roman" w:hAnsi="Times New Roman" w:cs="Times New Roman"/>
                      <w:sz w:val="18"/>
                      <w:szCs w:val="18"/>
                      <w:lang w:eastAsia="tr-TR"/>
                    </w:rPr>
                    <w:t xml:space="preserve"> ve kazançlar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 xml:space="preserve">Patent veya faydalı model belgesinin tescil tarihinden önce buluştan elde edilen </w:t>
                  </w:r>
                  <w:proofErr w:type="gramStart"/>
                  <w:r w:rsidRPr="00992485">
                    <w:rPr>
                      <w:rFonts w:ascii="Times New Roman" w:eastAsia="Times New Roman" w:hAnsi="Times New Roman" w:cs="Times New Roman"/>
                      <w:sz w:val="18"/>
                      <w:szCs w:val="18"/>
                      <w:lang w:eastAsia="tr-TR"/>
                    </w:rPr>
                    <w:t>hasılat</w:t>
                  </w:r>
                  <w:proofErr w:type="gramEnd"/>
                  <w:r w:rsidRPr="00992485">
                    <w:rPr>
                      <w:rFonts w:ascii="Times New Roman" w:eastAsia="Times New Roman" w:hAnsi="Times New Roman" w:cs="Times New Roman"/>
                      <w:sz w:val="18"/>
                      <w:szCs w:val="18"/>
                      <w:lang w:eastAsia="tr-TR"/>
                    </w:rPr>
                    <w:t xml:space="preserve"> ve kazançlar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w:t>
                  </w:r>
                  <w:r w:rsidRPr="00992485">
                    <w:rPr>
                      <w:rFonts w:ascii="Times New Roman" w:eastAsia="Times New Roman" w:hAnsi="Times New Roman" w:cs="Times New Roman"/>
                      <w:sz w:val="18"/>
                      <w:szCs w:val="18"/>
                      <w:lang w:eastAsia="tr-TR"/>
                    </w:rPr>
                    <w:tab/>
                    <w:t>Belirtilmesinde yarar görülen diğer hususlar</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(Türkiye’de üretime tabi tutulup tutulmadığı, kiralanıp kiralanmadığı vb.)</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b/>
                      <w:sz w:val="18"/>
                      <w:szCs w:val="18"/>
                      <w:lang w:eastAsia="tr-TR"/>
                    </w:rPr>
                  </w:pPr>
                  <w:r w:rsidRPr="00992485">
                    <w:rPr>
                      <w:rFonts w:ascii="Times New Roman" w:eastAsia="Times New Roman" w:hAnsi="Times New Roman" w:cs="Times New Roman"/>
                      <w:b/>
                      <w:sz w:val="18"/>
                      <w:szCs w:val="18"/>
                      <w:lang w:eastAsia="tr-TR"/>
                    </w:rPr>
                    <w:t>IV- SONUÇ ve TALEP:</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 xml:space="preserve">Yukarıda belirtilen patent/faydalı model belgesi, 5520 sayılı Kurumlar Vergisi Kanununun 5/B maddesi uyarınca gelir/kurumlar vergisi istisnasından yararlanabilecek nitelikte olup </w:t>
                  </w:r>
                  <w:proofErr w:type="gramStart"/>
                  <w:r w:rsidRPr="00992485">
                    <w:rPr>
                      <w:rFonts w:ascii="Times New Roman" w:eastAsia="Times New Roman" w:hAnsi="Times New Roman" w:cs="Times New Roman"/>
                      <w:sz w:val="18"/>
                      <w:szCs w:val="18"/>
                      <w:lang w:eastAsia="tr-TR"/>
                    </w:rPr>
                    <w:t>sınai</w:t>
                  </w:r>
                  <w:proofErr w:type="gramEnd"/>
                  <w:r w:rsidRPr="00992485">
                    <w:rPr>
                      <w:rFonts w:ascii="Times New Roman" w:eastAsia="Times New Roman" w:hAnsi="Times New Roman" w:cs="Times New Roman"/>
                      <w:sz w:val="18"/>
                      <w:szCs w:val="18"/>
                      <w:lang w:eastAsia="tr-TR"/>
                    </w:rPr>
                    <w:t xml:space="preserve"> mülkiyet haklarına ilişkin değerleme raporunun düzenlenerek tarafımıza ve bağlı bulunduğumuz vergi dairesine bilgi verilmesini arz ederiz. </w:t>
                  </w: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spacing w:before="100" w:beforeAutospacing="1" w:after="100" w:afterAutospacing="1" w:line="240" w:lineRule="exact"/>
                    <w:rPr>
                      <w:rFonts w:ascii="Times New Roman" w:eastAsia="Times New Roman" w:hAnsi="Times New Roman" w:cs="Times New Roman"/>
                      <w:sz w:val="18"/>
                      <w:szCs w:val="18"/>
                      <w:lang w:eastAsia="tr-TR"/>
                    </w:rPr>
                  </w:pPr>
                </w:p>
                <w:p w:rsidR="00992485" w:rsidRPr="00992485" w:rsidRDefault="00992485" w:rsidP="00992485">
                  <w:pPr>
                    <w:tabs>
                      <w:tab w:val="left" w:pos="566"/>
                      <w:tab w:val="center" w:pos="6951"/>
                    </w:tabs>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ab/>
                    <w:t>Tarih</w:t>
                  </w:r>
                </w:p>
                <w:p w:rsidR="00992485" w:rsidRPr="00992485" w:rsidRDefault="00992485" w:rsidP="00992485">
                  <w:pPr>
                    <w:tabs>
                      <w:tab w:val="left" w:pos="566"/>
                      <w:tab w:val="center" w:pos="6951"/>
                    </w:tabs>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ab/>
                    <w:t>Mükellefin/Kurum Yetkililerinin</w:t>
                  </w:r>
                </w:p>
                <w:p w:rsidR="00992485" w:rsidRPr="00992485" w:rsidRDefault="00992485" w:rsidP="00992485">
                  <w:pPr>
                    <w:tabs>
                      <w:tab w:val="left" w:pos="566"/>
                      <w:tab w:val="center" w:pos="6951"/>
                    </w:tabs>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ab/>
                    <w:t>Patent/Faydalı Model Belgesi Sahibinin</w:t>
                  </w:r>
                </w:p>
                <w:p w:rsidR="00992485" w:rsidRPr="00992485" w:rsidRDefault="00992485" w:rsidP="00992485">
                  <w:pPr>
                    <w:tabs>
                      <w:tab w:val="left" w:pos="566"/>
                      <w:tab w:val="center" w:pos="6951"/>
                    </w:tabs>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ab/>
                    <w:t xml:space="preserve">Adı, Soyadı/Unvanı </w:t>
                  </w:r>
                </w:p>
                <w:p w:rsidR="00992485" w:rsidRPr="00992485" w:rsidRDefault="00992485" w:rsidP="00992485">
                  <w:pPr>
                    <w:tabs>
                      <w:tab w:val="left" w:pos="566"/>
                      <w:tab w:val="center" w:pos="6951"/>
                    </w:tabs>
                    <w:spacing w:before="100" w:beforeAutospacing="1" w:after="100" w:afterAutospacing="1" w:line="240" w:lineRule="exact"/>
                    <w:rPr>
                      <w:rFonts w:ascii="Times New Roman" w:eastAsia="Times New Roman" w:hAnsi="Times New Roman" w:cs="Times New Roman"/>
                      <w:sz w:val="18"/>
                      <w:szCs w:val="18"/>
                      <w:lang w:eastAsia="tr-TR"/>
                    </w:rPr>
                  </w:pPr>
                  <w:r w:rsidRPr="00992485">
                    <w:rPr>
                      <w:rFonts w:ascii="Times New Roman" w:eastAsia="Times New Roman" w:hAnsi="Times New Roman" w:cs="Times New Roman"/>
                      <w:sz w:val="18"/>
                      <w:szCs w:val="18"/>
                      <w:lang w:eastAsia="tr-TR"/>
                    </w:rPr>
                    <w:tab/>
                    <w:t>İmzası ve Kaşesi”</w:t>
                  </w:r>
                </w:p>
                <w:p w:rsidR="00992485" w:rsidRPr="00992485" w:rsidRDefault="00992485" w:rsidP="0099248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92485" w:rsidRPr="00992485" w:rsidRDefault="00992485" w:rsidP="00992485">
            <w:pPr>
              <w:spacing w:after="0" w:line="240" w:lineRule="auto"/>
              <w:jc w:val="center"/>
              <w:rPr>
                <w:rFonts w:ascii="Times New Roman" w:eastAsia="Times New Roman" w:hAnsi="Times New Roman" w:cs="Times New Roman"/>
                <w:sz w:val="20"/>
                <w:szCs w:val="20"/>
                <w:lang w:eastAsia="tr-TR"/>
              </w:rPr>
            </w:pPr>
          </w:p>
        </w:tc>
      </w:tr>
    </w:tbl>
    <w:p w:rsidR="00992485" w:rsidRPr="00992485" w:rsidRDefault="00992485" w:rsidP="00992485">
      <w:pPr>
        <w:spacing w:after="0" w:line="240" w:lineRule="auto"/>
        <w:jc w:val="center"/>
        <w:rPr>
          <w:rFonts w:ascii="Times New Roman" w:eastAsia="Times New Roman" w:hAnsi="Times New Roman" w:cs="Times New Roman"/>
          <w:sz w:val="24"/>
          <w:szCs w:val="24"/>
          <w:lang w:eastAsia="tr-TR"/>
        </w:rPr>
      </w:pPr>
    </w:p>
    <w:p w:rsidR="00E222E6" w:rsidRDefault="00E222E6"/>
    <w:sectPr w:rsidR="00E222E6" w:rsidSect="00E222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2485"/>
    <w:rsid w:val="00992485"/>
    <w:rsid w:val="00E222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2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924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9248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9248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924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46031748">
      <w:bodyDiv w:val="1"/>
      <w:marLeft w:val="0"/>
      <w:marRight w:val="0"/>
      <w:marTop w:val="0"/>
      <w:marBottom w:val="0"/>
      <w:divBdr>
        <w:top w:val="none" w:sz="0" w:space="0" w:color="auto"/>
        <w:left w:val="none" w:sz="0" w:space="0" w:color="auto"/>
        <w:bottom w:val="none" w:sz="0" w:space="0" w:color="auto"/>
        <w:right w:val="none" w:sz="0" w:space="0" w:color="auto"/>
      </w:divBdr>
      <w:divsChild>
        <w:div w:id="971013057">
          <w:marLeft w:val="0"/>
          <w:marRight w:val="0"/>
          <w:marTop w:val="0"/>
          <w:marBottom w:val="0"/>
          <w:divBdr>
            <w:top w:val="none" w:sz="0" w:space="0" w:color="auto"/>
            <w:left w:val="none" w:sz="0" w:space="0" w:color="auto"/>
            <w:bottom w:val="none" w:sz="0" w:space="0" w:color="auto"/>
            <w:right w:val="none" w:sz="0" w:space="0" w:color="auto"/>
          </w:divBdr>
          <w:divsChild>
            <w:div w:id="1904950891">
              <w:marLeft w:val="0"/>
              <w:marRight w:val="0"/>
              <w:marTop w:val="0"/>
              <w:marBottom w:val="0"/>
              <w:divBdr>
                <w:top w:val="none" w:sz="0" w:space="0" w:color="auto"/>
                <w:left w:val="none" w:sz="0" w:space="0" w:color="auto"/>
                <w:bottom w:val="none" w:sz="0" w:space="0" w:color="auto"/>
                <w:right w:val="none" w:sz="0" w:space="0" w:color="auto"/>
              </w:divBdr>
              <w:divsChild>
                <w:div w:id="2134011865">
                  <w:marLeft w:val="0"/>
                  <w:marRight w:val="0"/>
                  <w:marTop w:val="0"/>
                  <w:marBottom w:val="0"/>
                  <w:divBdr>
                    <w:top w:val="none" w:sz="0" w:space="0" w:color="auto"/>
                    <w:left w:val="none" w:sz="0" w:space="0" w:color="auto"/>
                    <w:bottom w:val="none" w:sz="0" w:space="0" w:color="auto"/>
                    <w:right w:val="none" w:sz="0" w:space="0" w:color="auto"/>
                  </w:divBdr>
                  <w:divsChild>
                    <w:div w:id="908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5510</Words>
  <Characters>31407</Characters>
  <Application>Microsoft Office Word</Application>
  <DocSecurity>0</DocSecurity>
  <Lines>261</Lines>
  <Paragraphs>73</Paragraphs>
  <ScaleCrop>false</ScaleCrop>
  <Company/>
  <LinksUpToDate>false</LinksUpToDate>
  <CharactersWithSpaces>36844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2015-04-21T05:56:00Z</dcterms:created>
  <dcterms:modified xsi:type="dcterms:W3CDTF">2015-04-21T05:57:00Z</dcterms:modified>
</cp:coreProperties>
</file>