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079FB" w:rsidRPr="006079FB" w:rsidTr="006079FB">
        <w:trPr>
          <w:jc w:val="center"/>
        </w:trPr>
        <w:tc>
          <w:tcPr>
            <w:tcW w:w="9104" w:type="dxa"/>
            <w:hideMark/>
          </w:tcPr>
          <w:tbl>
            <w:tblPr>
              <w:tblW w:w="8789" w:type="dxa"/>
              <w:jc w:val="center"/>
              <w:tblLook w:val="01E0"/>
            </w:tblPr>
            <w:tblGrid>
              <w:gridCol w:w="2931"/>
              <w:gridCol w:w="2931"/>
              <w:gridCol w:w="2927"/>
            </w:tblGrid>
            <w:tr w:rsidR="006079FB" w:rsidRPr="006079FB">
              <w:trPr>
                <w:trHeight w:val="317"/>
                <w:jc w:val="center"/>
              </w:trPr>
              <w:tc>
                <w:tcPr>
                  <w:tcW w:w="2931" w:type="dxa"/>
                  <w:tcBorders>
                    <w:top w:val="nil"/>
                    <w:left w:val="nil"/>
                    <w:bottom w:val="single" w:sz="4" w:space="0" w:color="660066"/>
                    <w:right w:val="nil"/>
                  </w:tcBorders>
                  <w:vAlign w:val="center"/>
                  <w:hideMark/>
                </w:tcPr>
                <w:p w:rsidR="006079FB" w:rsidRPr="006079FB" w:rsidRDefault="006079FB" w:rsidP="006079F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079FB">
                    <w:rPr>
                      <w:rFonts w:ascii="Arial" w:eastAsia="Times New Roman" w:hAnsi="Arial" w:cs="Arial"/>
                      <w:sz w:val="16"/>
                      <w:szCs w:val="16"/>
                      <w:lang w:eastAsia="tr-TR"/>
                    </w:rPr>
                    <w:t>3 Haziran 2015 ÇARŞAMBA</w:t>
                  </w:r>
                </w:p>
              </w:tc>
              <w:tc>
                <w:tcPr>
                  <w:tcW w:w="2931" w:type="dxa"/>
                  <w:tcBorders>
                    <w:top w:val="nil"/>
                    <w:left w:val="nil"/>
                    <w:bottom w:val="single" w:sz="4" w:space="0" w:color="660066"/>
                    <w:right w:val="nil"/>
                  </w:tcBorders>
                  <w:vAlign w:val="center"/>
                  <w:hideMark/>
                </w:tcPr>
                <w:p w:rsidR="006079FB" w:rsidRPr="006079FB" w:rsidRDefault="006079FB" w:rsidP="006079F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079F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079FB" w:rsidRPr="006079FB" w:rsidRDefault="006079FB" w:rsidP="006079FB">
                  <w:pPr>
                    <w:spacing w:before="100" w:beforeAutospacing="1" w:after="100" w:afterAutospacing="1" w:line="240" w:lineRule="auto"/>
                    <w:jc w:val="right"/>
                    <w:rPr>
                      <w:rFonts w:ascii="Arial" w:eastAsia="Times New Roman" w:hAnsi="Arial" w:cs="Arial"/>
                      <w:sz w:val="16"/>
                      <w:szCs w:val="16"/>
                      <w:lang w:eastAsia="tr-TR"/>
                    </w:rPr>
                  </w:pPr>
                  <w:proofErr w:type="gramStart"/>
                  <w:r w:rsidRPr="006079FB">
                    <w:rPr>
                      <w:rFonts w:ascii="Arial" w:eastAsia="Times New Roman" w:hAnsi="Arial" w:cs="Arial"/>
                      <w:sz w:val="16"/>
                      <w:szCs w:val="16"/>
                      <w:lang w:eastAsia="tr-TR"/>
                    </w:rPr>
                    <w:t>Sayı : 29375</w:t>
                  </w:r>
                  <w:proofErr w:type="gramEnd"/>
                </w:p>
              </w:tc>
            </w:tr>
            <w:tr w:rsidR="006079FB" w:rsidRPr="006079FB">
              <w:trPr>
                <w:trHeight w:val="480"/>
                <w:jc w:val="center"/>
              </w:trPr>
              <w:tc>
                <w:tcPr>
                  <w:tcW w:w="8789" w:type="dxa"/>
                  <w:gridSpan w:val="3"/>
                  <w:vAlign w:val="center"/>
                  <w:hideMark/>
                </w:tcPr>
                <w:p w:rsidR="006079FB" w:rsidRPr="006079FB" w:rsidRDefault="006079FB" w:rsidP="006079FB">
                  <w:pPr>
                    <w:spacing w:before="100" w:beforeAutospacing="1" w:after="100" w:afterAutospacing="1" w:line="240" w:lineRule="auto"/>
                    <w:jc w:val="center"/>
                    <w:rPr>
                      <w:rFonts w:ascii="Arial" w:eastAsia="Times New Roman" w:hAnsi="Arial" w:cs="Arial"/>
                      <w:b/>
                      <w:color w:val="000080"/>
                      <w:sz w:val="18"/>
                      <w:szCs w:val="18"/>
                      <w:lang w:eastAsia="tr-TR"/>
                    </w:rPr>
                  </w:pPr>
                  <w:r w:rsidRPr="006079FB">
                    <w:rPr>
                      <w:rFonts w:ascii="Arial" w:eastAsia="Times New Roman" w:hAnsi="Arial" w:cs="Arial"/>
                      <w:b/>
                      <w:color w:val="000080"/>
                      <w:sz w:val="18"/>
                      <w:szCs w:val="18"/>
                      <w:lang w:eastAsia="tr-TR"/>
                    </w:rPr>
                    <w:t>TEBLİĞ</w:t>
                  </w:r>
                </w:p>
              </w:tc>
            </w:tr>
            <w:tr w:rsidR="006079FB" w:rsidRPr="006079FB">
              <w:trPr>
                <w:trHeight w:val="480"/>
                <w:jc w:val="center"/>
              </w:trPr>
              <w:tc>
                <w:tcPr>
                  <w:tcW w:w="8789" w:type="dxa"/>
                  <w:gridSpan w:val="3"/>
                  <w:vAlign w:val="center"/>
                </w:tcPr>
                <w:p w:rsidR="006079FB" w:rsidRPr="006079FB" w:rsidRDefault="006079FB" w:rsidP="006079F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079FB">
                    <w:rPr>
                      <w:rFonts w:ascii="Times New Roman" w:eastAsia="Times New Roman" w:hAnsi="Times New Roman" w:cs="Times New Roman"/>
                      <w:sz w:val="18"/>
                      <w:szCs w:val="18"/>
                      <w:u w:val="single"/>
                      <w:lang w:eastAsia="tr-TR"/>
                    </w:rPr>
                    <w:t>Gıda, Tarım ve Hayvancılık Bakanlığından:</w:t>
                  </w:r>
                </w:p>
                <w:p w:rsidR="006079FB" w:rsidRPr="006079FB" w:rsidRDefault="006079FB" w:rsidP="006079FB">
                  <w:pPr>
                    <w:tabs>
                      <w:tab w:val="left" w:pos="566"/>
                    </w:tabs>
                    <w:spacing w:after="0" w:line="240" w:lineRule="exact"/>
                    <w:jc w:val="center"/>
                    <w:rPr>
                      <w:rFonts w:ascii="Times New Roman" w:eastAsia="Times New Roman" w:hAnsi="Times New Roman" w:cs="Times New Roman"/>
                      <w:b/>
                      <w:sz w:val="18"/>
                      <w:szCs w:val="18"/>
                      <w:lang w:eastAsia="tr-TR"/>
                    </w:rPr>
                  </w:pPr>
                  <w:r w:rsidRPr="006079FB">
                    <w:rPr>
                      <w:rFonts w:ascii="Times New Roman" w:eastAsia="Times New Roman" w:hAnsi="Times New Roman" w:cs="Times New Roman"/>
                      <w:b/>
                      <w:sz w:val="18"/>
                      <w:szCs w:val="18"/>
                      <w:lang w:eastAsia="tr-TR"/>
                    </w:rPr>
                    <w:t>KIRSAL KALKINMA YATIRIMLARININ DESTEKLENMESİ PROGRAMI</w:t>
                  </w:r>
                </w:p>
                <w:p w:rsidR="006079FB" w:rsidRPr="006079FB" w:rsidRDefault="006079FB" w:rsidP="006079FB">
                  <w:pPr>
                    <w:tabs>
                      <w:tab w:val="left" w:pos="566"/>
                    </w:tabs>
                    <w:spacing w:after="0" w:line="240" w:lineRule="exact"/>
                    <w:jc w:val="center"/>
                    <w:rPr>
                      <w:rFonts w:ascii="Times New Roman" w:eastAsia="Times New Roman" w:hAnsi="Times New Roman" w:cs="Times New Roman"/>
                      <w:b/>
                      <w:sz w:val="18"/>
                      <w:szCs w:val="18"/>
                      <w:lang w:eastAsia="tr-TR"/>
                    </w:rPr>
                  </w:pPr>
                  <w:r w:rsidRPr="006079FB">
                    <w:rPr>
                      <w:rFonts w:ascii="Times New Roman" w:eastAsia="Times New Roman" w:hAnsi="Times New Roman" w:cs="Times New Roman"/>
                      <w:b/>
                      <w:sz w:val="18"/>
                      <w:szCs w:val="18"/>
                      <w:lang w:eastAsia="tr-TR"/>
                    </w:rPr>
                    <w:t>KAPSAMINDA TARIMA DAYALI EKONOMİK YATIRIMLARIN</w:t>
                  </w:r>
                </w:p>
                <w:p w:rsidR="006079FB" w:rsidRPr="006079FB" w:rsidRDefault="006079FB" w:rsidP="006079FB">
                  <w:pPr>
                    <w:tabs>
                      <w:tab w:val="left" w:pos="566"/>
                    </w:tabs>
                    <w:spacing w:after="0" w:line="240" w:lineRule="exact"/>
                    <w:jc w:val="center"/>
                    <w:rPr>
                      <w:rFonts w:ascii="Times New Roman" w:eastAsia="Times New Roman" w:hAnsi="Times New Roman" w:cs="Times New Roman"/>
                      <w:b/>
                      <w:sz w:val="18"/>
                      <w:szCs w:val="18"/>
                      <w:lang w:eastAsia="tr-TR"/>
                    </w:rPr>
                  </w:pPr>
                  <w:r w:rsidRPr="006079FB">
                    <w:rPr>
                      <w:rFonts w:ascii="Times New Roman" w:eastAsia="Times New Roman" w:hAnsi="Times New Roman" w:cs="Times New Roman"/>
                      <w:b/>
                      <w:sz w:val="18"/>
                      <w:szCs w:val="18"/>
                      <w:lang w:eastAsia="tr-TR"/>
                    </w:rPr>
                    <w:t>DESTEKLENMESİ HAKKINDA TEBLİĞ (TEBLİĞ NO: 2014/43)’DE</w:t>
                  </w:r>
                </w:p>
                <w:p w:rsidR="006079FB" w:rsidRPr="006079FB" w:rsidRDefault="006079FB" w:rsidP="006079FB">
                  <w:pPr>
                    <w:tabs>
                      <w:tab w:val="left" w:pos="566"/>
                    </w:tabs>
                    <w:spacing w:after="0" w:line="240" w:lineRule="exact"/>
                    <w:jc w:val="center"/>
                    <w:rPr>
                      <w:rFonts w:ascii="Times New Roman" w:eastAsia="Times New Roman" w:hAnsi="Times New Roman" w:cs="Times New Roman"/>
                      <w:b/>
                      <w:sz w:val="18"/>
                      <w:szCs w:val="18"/>
                      <w:lang w:eastAsia="tr-TR"/>
                    </w:rPr>
                  </w:pPr>
                  <w:r w:rsidRPr="006079FB">
                    <w:rPr>
                      <w:rFonts w:ascii="Times New Roman" w:eastAsia="Times New Roman" w:hAnsi="Times New Roman" w:cs="Times New Roman"/>
                      <w:b/>
                      <w:sz w:val="18"/>
                      <w:szCs w:val="18"/>
                      <w:lang w:eastAsia="tr-TR"/>
                    </w:rPr>
                    <w:t>DEĞİŞİKLİK YAPILMASINA DAİR TEBLİĞ</w:t>
                  </w:r>
                </w:p>
                <w:p w:rsidR="006079FB" w:rsidRPr="006079FB" w:rsidRDefault="006079FB" w:rsidP="006079FB">
                  <w:pPr>
                    <w:tabs>
                      <w:tab w:val="left" w:pos="566"/>
                    </w:tabs>
                    <w:spacing w:after="0" w:line="240" w:lineRule="exact"/>
                    <w:jc w:val="center"/>
                    <w:rPr>
                      <w:rFonts w:ascii="Times New Roman" w:eastAsia="Times New Roman" w:hAnsi="Times New Roman" w:cs="Times New Roman"/>
                      <w:b/>
                      <w:sz w:val="18"/>
                      <w:szCs w:val="18"/>
                      <w:lang w:eastAsia="tr-TR"/>
                    </w:rPr>
                  </w:pPr>
                  <w:r w:rsidRPr="006079FB">
                    <w:rPr>
                      <w:rFonts w:ascii="Times New Roman" w:eastAsia="Times New Roman" w:hAnsi="Times New Roman" w:cs="Times New Roman"/>
                      <w:b/>
                      <w:sz w:val="18"/>
                      <w:szCs w:val="18"/>
                      <w:lang w:eastAsia="tr-TR"/>
                    </w:rPr>
                    <w:t>(TEBLİĞ NO: 2015/26)</w:t>
                  </w:r>
                </w:p>
                <w:p w:rsidR="006079FB" w:rsidRPr="006079FB" w:rsidRDefault="006079FB" w:rsidP="006079FB">
                  <w:pPr>
                    <w:spacing w:before="100" w:beforeAutospacing="1" w:after="100" w:afterAutospacing="1" w:line="240" w:lineRule="exact"/>
                    <w:rPr>
                      <w:rFonts w:ascii="Times New Roman" w:eastAsia="Times New Roman" w:hAnsi="Times New Roman" w:cs="Times New Roman"/>
                      <w:sz w:val="18"/>
                      <w:szCs w:val="18"/>
                      <w:lang w:eastAsia="tr-TR"/>
                    </w:rPr>
                  </w:pPr>
                  <w:r w:rsidRPr="006079FB">
                    <w:rPr>
                      <w:rFonts w:ascii="Times New Roman" w:eastAsia="Times New Roman" w:hAnsi="Times New Roman" w:cs="Times New Roman"/>
                      <w:b/>
                      <w:sz w:val="18"/>
                      <w:szCs w:val="18"/>
                      <w:lang w:eastAsia="tr-TR"/>
                    </w:rPr>
                    <w:t>MADDE 1 –</w:t>
                  </w:r>
                  <w:r w:rsidRPr="006079FB">
                    <w:rPr>
                      <w:rFonts w:ascii="Times New Roman" w:eastAsia="Times New Roman" w:hAnsi="Times New Roman" w:cs="Times New Roman"/>
                      <w:sz w:val="18"/>
                      <w:szCs w:val="18"/>
                      <w:lang w:eastAsia="tr-TR"/>
                    </w:rPr>
                    <w:t xml:space="preserve"> </w:t>
                  </w:r>
                  <w:proofErr w:type="gramStart"/>
                  <w:r w:rsidRPr="006079FB">
                    <w:rPr>
                      <w:rFonts w:ascii="Times New Roman" w:eastAsia="Times New Roman" w:hAnsi="Times New Roman" w:cs="Times New Roman"/>
                      <w:sz w:val="18"/>
                      <w:szCs w:val="18"/>
                      <w:lang w:eastAsia="tr-TR"/>
                    </w:rPr>
                    <w:t>26/10/2014</w:t>
                  </w:r>
                  <w:proofErr w:type="gramEnd"/>
                  <w:r w:rsidRPr="006079FB">
                    <w:rPr>
                      <w:rFonts w:ascii="Times New Roman" w:eastAsia="Times New Roman" w:hAnsi="Times New Roman" w:cs="Times New Roman"/>
                      <w:sz w:val="18"/>
                      <w:szCs w:val="18"/>
                      <w:lang w:eastAsia="tr-TR"/>
                    </w:rPr>
                    <w:t xml:space="preserve"> tarihli ve 29157 sayılı Resmî Gazete’de yayımlanarak yürürlüğe giren Kırsal Kalkınma Yatırımlarının Desteklenmesi Programı Kapsamında Tarıma Dayalı Ekonomik Yatırımların Desteklenmesi Hakkında Tebliğ (Tebliğ No: 2014/43)’in 8 inci maddesinin onuncu fıkrası aşağıdaki şekilde değiştirilmiştir.</w:t>
                  </w:r>
                </w:p>
                <w:p w:rsidR="006079FB" w:rsidRPr="006079FB" w:rsidRDefault="006079FB" w:rsidP="006079FB">
                  <w:pPr>
                    <w:spacing w:before="100" w:beforeAutospacing="1" w:after="100" w:afterAutospacing="1" w:line="240" w:lineRule="exact"/>
                    <w:rPr>
                      <w:rFonts w:ascii="Times New Roman" w:eastAsia="Times New Roman" w:hAnsi="Times New Roman" w:cs="Times New Roman"/>
                      <w:sz w:val="18"/>
                      <w:szCs w:val="18"/>
                      <w:lang w:eastAsia="tr-TR"/>
                    </w:rPr>
                  </w:pPr>
                  <w:r w:rsidRPr="006079FB">
                    <w:rPr>
                      <w:rFonts w:ascii="Times New Roman" w:eastAsia="Times New Roman" w:hAnsi="Times New Roman" w:cs="Times New Roman"/>
                      <w:sz w:val="18"/>
                      <w:szCs w:val="18"/>
                      <w:lang w:eastAsia="tr-TR"/>
                    </w:rPr>
                    <w:t xml:space="preserve">“(10) Tarımsal üretime yönelik modern sabit yatırım projeleri, alternatif enerji kaynakları kullanan seralar, çelik silo ve soğuk hava deposu dışında kalan yeni tesis başvurularında yatırım yerine ait imar planının en geç hibe sözleşmesi imzalanması aşamasında il müdürlüğüne sunulması gerekmektedir. Ancak imar planını yetiştiremeyen başvuru sahiplerinin </w:t>
                  </w:r>
                  <w:proofErr w:type="gramStart"/>
                  <w:r w:rsidRPr="006079FB">
                    <w:rPr>
                      <w:rFonts w:ascii="Times New Roman" w:eastAsia="Times New Roman" w:hAnsi="Times New Roman" w:cs="Times New Roman"/>
                      <w:sz w:val="18"/>
                      <w:szCs w:val="18"/>
                      <w:lang w:eastAsia="tr-TR"/>
                    </w:rPr>
                    <w:t>5/6/2015</w:t>
                  </w:r>
                  <w:proofErr w:type="gramEnd"/>
                  <w:r w:rsidRPr="006079FB">
                    <w:rPr>
                      <w:rFonts w:ascii="Times New Roman" w:eastAsia="Times New Roman" w:hAnsi="Times New Roman" w:cs="Times New Roman"/>
                      <w:sz w:val="18"/>
                      <w:szCs w:val="18"/>
                      <w:lang w:eastAsia="tr-TR"/>
                    </w:rPr>
                    <w:t xml:space="preserve"> tarihi mesai bitimine kadar il müdürlüğüne yazılı başvuruda bulunarak ekinde imar planı için gerekli müracaatları yaptığına dair belge ile imar planını en geç ilk ödeme talebi ile birlikte il müdürlüğüne sunacağına dair taahhütnameyi vermeleri durumunda hibe sözleşmesi imzalanabilir. Bu durumda imar planının en geç ilk ödeme talebi ile birlikte il müdürlüğüne sunulması gerekmektedir. Aksi takdirde herhangi bir ödeme yapılmaz ve teminatları Hazine adına irat kaydedilir.”</w:t>
                  </w:r>
                </w:p>
                <w:p w:rsidR="006079FB" w:rsidRPr="006079FB" w:rsidRDefault="006079FB" w:rsidP="006079FB">
                  <w:pPr>
                    <w:spacing w:before="100" w:beforeAutospacing="1" w:after="100" w:afterAutospacing="1" w:line="240" w:lineRule="exact"/>
                    <w:rPr>
                      <w:rFonts w:ascii="Times New Roman" w:eastAsia="Times New Roman" w:hAnsi="Times New Roman" w:cs="Times New Roman"/>
                      <w:sz w:val="18"/>
                      <w:szCs w:val="18"/>
                      <w:lang w:eastAsia="tr-TR"/>
                    </w:rPr>
                  </w:pPr>
                  <w:r w:rsidRPr="006079FB">
                    <w:rPr>
                      <w:rFonts w:ascii="Times New Roman" w:eastAsia="Times New Roman" w:hAnsi="Times New Roman" w:cs="Times New Roman"/>
                      <w:b/>
                      <w:sz w:val="18"/>
                      <w:szCs w:val="18"/>
                      <w:lang w:eastAsia="tr-TR"/>
                    </w:rPr>
                    <w:t>MADDE 2 –</w:t>
                  </w:r>
                  <w:r w:rsidRPr="006079FB">
                    <w:rPr>
                      <w:rFonts w:ascii="Times New Roman" w:eastAsia="Times New Roman" w:hAnsi="Times New Roman" w:cs="Times New Roman"/>
                      <w:sz w:val="18"/>
                      <w:szCs w:val="18"/>
                      <w:lang w:eastAsia="tr-TR"/>
                    </w:rPr>
                    <w:t xml:space="preserve"> Bu Tebliğ </w:t>
                  </w:r>
                  <w:proofErr w:type="gramStart"/>
                  <w:r w:rsidRPr="006079FB">
                    <w:rPr>
                      <w:rFonts w:ascii="Times New Roman" w:eastAsia="Times New Roman" w:hAnsi="Times New Roman" w:cs="Times New Roman"/>
                      <w:sz w:val="18"/>
                      <w:szCs w:val="18"/>
                      <w:lang w:eastAsia="tr-TR"/>
                    </w:rPr>
                    <w:t>23/1/2015</w:t>
                  </w:r>
                  <w:proofErr w:type="gramEnd"/>
                  <w:r w:rsidRPr="006079FB">
                    <w:rPr>
                      <w:rFonts w:ascii="Times New Roman" w:eastAsia="Times New Roman" w:hAnsi="Times New Roman" w:cs="Times New Roman"/>
                      <w:sz w:val="18"/>
                      <w:szCs w:val="18"/>
                      <w:lang w:eastAsia="tr-TR"/>
                    </w:rPr>
                    <w:t xml:space="preserve"> tarihinden geçerli olmak üzere yayımı tarihinde yürürlüğe girer.</w:t>
                  </w:r>
                </w:p>
                <w:p w:rsidR="006079FB" w:rsidRPr="006079FB" w:rsidRDefault="006079FB" w:rsidP="006079FB">
                  <w:pPr>
                    <w:spacing w:before="100" w:beforeAutospacing="1" w:after="100" w:afterAutospacing="1" w:line="240" w:lineRule="exact"/>
                    <w:rPr>
                      <w:rFonts w:ascii="Times New Roman" w:eastAsia="Times New Roman" w:hAnsi="Times New Roman" w:cs="Times New Roman"/>
                      <w:sz w:val="18"/>
                      <w:szCs w:val="18"/>
                      <w:lang w:eastAsia="tr-TR"/>
                    </w:rPr>
                  </w:pPr>
                  <w:r w:rsidRPr="006079FB">
                    <w:rPr>
                      <w:rFonts w:ascii="Times New Roman" w:eastAsia="Times New Roman" w:hAnsi="Times New Roman" w:cs="Times New Roman"/>
                      <w:b/>
                      <w:sz w:val="18"/>
                      <w:szCs w:val="18"/>
                      <w:lang w:eastAsia="tr-TR"/>
                    </w:rPr>
                    <w:t>MADDE 3 –</w:t>
                  </w:r>
                  <w:r w:rsidRPr="006079FB">
                    <w:rPr>
                      <w:rFonts w:ascii="Times New Roman" w:eastAsia="Times New Roman" w:hAnsi="Times New Roman" w:cs="Times New Roman"/>
                      <w:sz w:val="18"/>
                      <w:szCs w:val="18"/>
                      <w:lang w:eastAsia="tr-TR"/>
                    </w:rPr>
                    <w:t xml:space="preserve"> Bu Tebliğ hükümlerini Gıda, Tarım ve Hayvancılık Bakanı yürütür.</w:t>
                  </w:r>
                </w:p>
                <w:p w:rsidR="006079FB" w:rsidRPr="006079FB" w:rsidRDefault="006079FB" w:rsidP="006079FB">
                  <w:pPr>
                    <w:spacing w:before="100" w:beforeAutospacing="1" w:after="100" w:afterAutospacing="1" w:line="240" w:lineRule="exact"/>
                    <w:rPr>
                      <w:rFonts w:ascii="Times New Roman" w:eastAsia="Times New Roman" w:hAnsi="Times New Roman" w:cs="Times New Roman"/>
                      <w:sz w:val="18"/>
                      <w:szCs w:val="18"/>
                      <w:lang w:eastAsia="tr-TR"/>
                    </w:rPr>
                  </w:pPr>
                </w:p>
                <w:p w:rsidR="006079FB" w:rsidRPr="006079FB" w:rsidRDefault="006079FB" w:rsidP="006079F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079FB" w:rsidRPr="006079FB" w:rsidRDefault="006079FB" w:rsidP="006079FB">
            <w:pPr>
              <w:spacing w:after="0" w:line="240" w:lineRule="auto"/>
              <w:jc w:val="center"/>
              <w:rPr>
                <w:rFonts w:ascii="Times New Roman" w:eastAsia="Times New Roman" w:hAnsi="Times New Roman" w:cs="Times New Roman"/>
                <w:sz w:val="20"/>
                <w:szCs w:val="20"/>
                <w:lang w:eastAsia="tr-TR"/>
              </w:rPr>
            </w:pPr>
          </w:p>
        </w:tc>
      </w:tr>
    </w:tbl>
    <w:p w:rsidR="006079FB" w:rsidRPr="006079FB" w:rsidRDefault="006079FB" w:rsidP="006079FB">
      <w:pPr>
        <w:spacing w:after="0" w:line="240" w:lineRule="auto"/>
        <w:jc w:val="center"/>
        <w:rPr>
          <w:rFonts w:ascii="Times New Roman" w:eastAsia="Times New Roman" w:hAnsi="Times New Roman" w:cs="Times New Roman"/>
          <w:sz w:val="24"/>
          <w:szCs w:val="24"/>
          <w:lang w:eastAsia="tr-TR"/>
        </w:rPr>
      </w:pPr>
    </w:p>
    <w:p w:rsidR="005F280F" w:rsidRDefault="005F280F"/>
    <w:sectPr w:rsidR="005F280F" w:rsidSect="005F28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6079FB"/>
    <w:rsid w:val="005F280F"/>
    <w:rsid w:val="006079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079F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079FB"/>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6079FB"/>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6079F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15860096">
      <w:bodyDiv w:val="1"/>
      <w:marLeft w:val="0"/>
      <w:marRight w:val="0"/>
      <w:marTop w:val="0"/>
      <w:marBottom w:val="0"/>
      <w:divBdr>
        <w:top w:val="none" w:sz="0" w:space="0" w:color="auto"/>
        <w:left w:val="none" w:sz="0" w:space="0" w:color="auto"/>
        <w:bottom w:val="none" w:sz="0" w:space="0" w:color="auto"/>
        <w:right w:val="none" w:sz="0" w:space="0" w:color="auto"/>
      </w:divBdr>
      <w:divsChild>
        <w:div w:id="1595670548">
          <w:marLeft w:val="0"/>
          <w:marRight w:val="0"/>
          <w:marTop w:val="0"/>
          <w:marBottom w:val="0"/>
          <w:divBdr>
            <w:top w:val="none" w:sz="0" w:space="0" w:color="auto"/>
            <w:left w:val="none" w:sz="0" w:space="0" w:color="auto"/>
            <w:bottom w:val="none" w:sz="0" w:space="0" w:color="auto"/>
            <w:right w:val="none" w:sz="0" w:space="0" w:color="auto"/>
          </w:divBdr>
          <w:divsChild>
            <w:div w:id="1064177437">
              <w:marLeft w:val="0"/>
              <w:marRight w:val="0"/>
              <w:marTop w:val="0"/>
              <w:marBottom w:val="0"/>
              <w:divBdr>
                <w:top w:val="none" w:sz="0" w:space="0" w:color="auto"/>
                <w:left w:val="none" w:sz="0" w:space="0" w:color="auto"/>
                <w:bottom w:val="none" w:sz="0" w:space="0" w:color="auto"/>
                <w:right w:val="none" w:sz="0" w:space="0" w:color="auto"/>
              </w:divBdr>
              <w:divsChild>
                <w:div w:id="1914461339">
                  <w:marLeft w:val="0"/>
                  <w:marRight w:val="0"/>
                  <w:marTop w:val="0"/>
                  <w:marBottom w:val="0"/>
                  <w:divBdr>
                    <w:top w:val="none" w:sz="0" w:space="0" w:color="auto"/>
                    <w:left w:val="none" w:sz="0" w:space="0" w:color="auto"/>
                    <w:bottom w:val="none" w:sz="0" w:space="0" w:color="auto"/>
                    <w:right w:val="none" w:sz="0" w:space="0" w:color="auto"/>
                  </w:divBdr>
                  <w:divsChild>
                    <w:div w:id="19771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2015-06-03T05:44:00Z</dcterms:created>
  <dcterms:modified xsi:type="dcterms:W3CDTF">2015-06-03T05:44:00Z</dcterms:modified>
</cp:coreProperties>
</file>