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A3070" w:rsidRPr="001A3070" w:rsidTr="001A3070">
        <w:trPr>
          <w:jc w:val="center"/>
        </w:trPr>
        <w:tc>
          <w:tcPr>
            <w:tcW w:w="9104" w:type="dxa"/>
            <w:hideMark/>
          </w:tcPr>
          <w:tbl>
            <w:tblPr>
              <w:tblW w:w="8789" w:type="dxa"/>
              <w:jc w:val="center"/>
              <w:tblLook w:val="01E0"/>
            </w:tblPr>
            <w:tblGrid>
              <w:gridCol w:w="2931"/>
              <w:gridCol w:w="2931"/>
              <w:gridCol w:w="2927"/>
            </w:tblGrid>
            <w:tr w:rsidR="001A3070" w:rsidRPr="001A3070">
              <w:trPr>
                <w:trHeight w:val="317"/>
                <w:jc w:val="center"/>
              </w:trPr>
              <w:tc>
                <w:tcPr>
                  <w:tcW w:w="2931" w:type="dxa"/>
                  <w:tcBorders>
                    <w:top w:val="nil"/>
                    <w:left w:val="nil"/>
                    <w:bottom w:val="single" w:sz="4" w:space="0" w:color="660066"/>
                    <w:right w:val="nil"/>
                  </w:tcBorders>
                  <w:vAlign w:val="center"/>
                  <w:hideMark/>
                </w:tcPr>
                <w:p w:rsidR="001A3070" w:rsidRPr="001A3070" w:rsidRDefault="001A3070" w:rsidP="001A307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A3070">
                    <w:rPr>
                      <w:rFonts w:ascii="Arial" w:eastAsia="Times New Roman" w:hAnsi="Arial" w:cs="Arial"/>
                      <w:sz w:val="16"/>
                      <w:szCs w:val="16"/>
                      <w:lang w:eastAsia="tr-TR"/>
                    </w:rPr>
                    <w:t>25 Kasım 2015 ÇARŞAMBA</w:t>
                  </w:r>
                </w:p>
              </w:tc>
              <w:tc>
                <w:tcPr>
                  <w:tcW w:w="2931" w:type="dxa"/>
                  <w:tcBorders>
                    <w:top w:val="nil"/>
                    <w:left w:val="nil"/>
                    <w:bottom w:val="single" w:sz="4" w:space="0" w:color="660066"/>
                    <w:right w:val="nil"/>
                  </w:tcBorders>
                  <w:vAlign w:val="center"/>
                  <w:hideMark/>
                </w:tcPr>
                <w:p w:rsidR="001A3070" w:rsidRPr="001A3070" w:rsidRDefault="001A3070" w:rsidP="001A307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A307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A3070" w:rsidRPr="001A3070" w:rsidRDefault="001A3070" w:rsidP="001A3070">
                  <w:pPr>
                    <w:spacing w:before="100" w:beforeAutospacing="1" w:after="100" w:afterAutospacing="1" w:line="240" w:lineRule="auto"/>
                    <w:jc w:val="right"/>
                    <w:rPr>
                      <w:rFonts w:ascii="Arial" w:eastAsia="Times New Roman" w:hAnsi="Arial" w:cs="Arial"/>
                      <w:sz w:val="16"/>
                      <w:szCs w:val="16"/>
                      <w:lang w:eastAsia="tr-TR"/>
                    </w:rPr>
                  </w:pPr>
                  <w:proofErr w:type="gramStart"/>
                  <w:r w:rsidRPr="001A3070">
                    <w:rPr>
                      <w:rFonts w:ascii="Arial" w:eastAsia="Times New Roman" w:hAnsi="Arial" w:cs="Arial"/>
                      <w:sz w:val="16"/>
                      <w:szCs w:val="16"/>
                      <w:lang w:eastAsia="tr-TR"/>
                    </w:rPr>
                    <w:t>Sayı : 29543</w:t>
                  </w:r>
                  <w:proofErr w:type="gramEnd"/>
                </w:p>
              </w:tc>
            </w:tr>
            <w:tr w:rsidR="001A3070" w:rsidRPr="001A3070">
              <w:trPr>
                <w:trHeight w:val="480"/>
                <w:jc w:val="center"/>
              </w:trPr>
              <w:tc>
                <w:tcPr>
                  <w:tcW w:w="8789" w:type="dxa"/>
                  <w:gridSpan w:val="3"/>
                  <w:vAlign w:val="center"/>
                  <w:hideMark/>
                </w:tcPr>
                <w:p w:rsidR="001A3070" w:rsidRPr="001A3070" w:rsidRDefault="001A3070" w:rsidP="001A3070">
                  <w:pPr>
                    <w:spacing w:before="100" w:beforeAutospacing="1" w:after="100" w:afterAutospacing="1" w:line="240" w:lineRule="auto"/>
                    <w:jc w:val="center"/>
                    <w:rPr>
                      <w:rFonts w:ascii="Arial" w:eastAsia="Times New Roman" w:hAnsi="Arial" w:cs="Arial"/>
                      <w:b/>
                      <w:color w:val="000080"/>
                      <w:sz w:val="18"/>
                      <w:szCs w:val="18"/>
                      <w:lang w:eastAsia="tr-TR"/>
                    </w:rPr>
                  </w:pPr>
                  <w:r w:rsidRPr="001A3070">
                    <w:rPr>
                      <w:rFonts w:ascii="Arial" w:eastAsia="Times New Roman" w:hAnsi="Arial" w:cs="Arial"/>
                      <w:b/>
                      <w:color w:val="000080"/>
                      <w:sz w:val="18"/>
                      <w:szCs w:val="18"/>
                      <w:lang w:eastAsia="tr-TR"/>
                    </w:rPr>
                    <w:t>YÖNETMELİK</w:t>
                  </w:r>
                </w:p>
              </w:tc>
            </w:tr>
            <w:tr w:rsidR="001A3070" w:rsidRPr="001A3070">
              <w:trPr>
                <w:trHeight w:val="480"/>
                <w:jc w:val="center"/>
              </w:trPr>
              <w:tc>
                <w:tcPr>
                  <w:tcW w:w="8789" w:type="dxa"/>
                  <w:gridSpan w:val="3"/>
                  <w:vAlign w:val="center"/>
                  <w:hideMark/>
                </w:tcPr>
                <w:p w:rsidR="001A3070" w:rsidRPr="001A3070" w:rsidRDefault="001A3070" w:rsidP="001A307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A3070">
                    <w:rPr>
                      <w:rFonts w:ascii="Times New Roman" w:eastAsia="Times New Roman" w:hAnsi="Times New Roman" w:cs="Times New Roman"/>
                      <w:sz w:val="18"/>
                      <w:szCs w:val="18"/>
                      <w:u w:val="single"/>
                      <w:lang w:eastAsia="tr-TR"/>
                    </w:rPr>
                    <w:t>Bankacılık Düzenleme ve Denetleme Kurumundan:</w:t>
                  </w:r>
                </w:p>
                <w:p w:rsidR="001A3070" w:rsidRPr="001A3070" w:rsidRDefault="001A3070" w:rsidP="001A307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1A3070">
                    <w:rPr>
                      <w:rFonts w:ascii="Times New Roman" w:eastAsia="Times New Roman" w:hAnsi="Times New Roman" w:cs="Times New Roman"/>
                      <w:b/>
                      <w:bCs/>
                      <w:sz w:val="18"/>
                      <w:szCs w:val="18"/>
                      <w:lang w:eastAsia="tr-TR"/>
                    </w:rPr>
                    <w:t>BANKA KARTLARI VE KREDİ KARTLARI HAKKINDA YÖNETMELİKTE</w:t>
                  </w:r>
                </w:p>
                <w:p w:rsidR="001A3070" w:rsidRPr="001A3070" w:rsidRDefault="001A3070" w:rsidP="001A3070">
                  <w:pPr>
                    <w:tabs>
                      <w:tab w:val="left" w:pos="566"/>
                    </w:tabs>
                    <w:spacing w:after="170" w:line="240" w:lineRule="exact"/>
                    <w:jc w:val="center"/>
                    <w:rPr>
                      <w:rFonts w:ascii="Times New Roman" w:eastAsia="Times New Roman" w:hAnsi="Times New Roman" w:cs="Times New Roman"/>
                      <w:b/>
                      <w:bCs/>
                      <w:sz w:val="18"/>
                      <w:szCs w:val="18"/>
                      <w:lang w:eastAsia="tr-TR"/>
                    </w:rPr>
                  </w:pPr>
                  <w:r w:rsidRPr="001A3070">
                    <w:rPr>
                      <w:rFonts w:ascii="Times New Roman" w:eastAsia="Times New Roman" w:hAnsi="Times New Roman" w:cs="Times New Roman"/>
                      <w:b/>
                      <w:bCs/>
                      <w:sz w:val="18"/>
                      <w:szCs w:val="18"/>
                      <w:lang w:eastAsia="tr-TR"/>
                    </w:rPr>
                    <w:t>DEĞİŞİKLİK YAPILMASINA DAİR YÖNETMELİK</w:t>
                  </w:r>
                </w:p>
                <w:p w:rsidR="001A3070" w:rsidRPr="001A3070" w:rsidRDefault="001A3070" w:rsidP="001A3070">
                  <w:pPr>
                    <w:spacing w:before="100" w:beforeAutospacing="1" w:after="100" w:afterAutospacing="1" w:line="240" w:lineRule="exact"/>
                    <w:rPr>
                      <w:rFonts w:ascii="Times New Roman" w:eastAsia="Times New Roman" w:hAnsi="Times New Roman" w:cs="Times New Roman"/>
                      <w:sz w:val="18"/>
                      <w:szCs w:val="18"/>
                      <w:lang w:eastAsia="tr-TR"/>
                    </w:rPr>
                  </w:pPr>
                  <w:r w:rsidRPr="001A3070">
                    <w:rPr>
                      <w:rFonts w:ascii="Times New Roman" w:eastAsia="Times New Roman" w:hAnsi="Times New Roman" w:cs="Times New Roman"/>
                      <w:b/>
                      <w:bCs/>
                      <w:sz w:val="18"/>
                      <w:szCs w:val="18"/>
                      <w:lang w:eastAsia="tr-TR"/>
                    </w:rPr>
                    <w:t>MADDE 1 –</w:t>
                  </w:r>
                  <w:r w:rsidRPr="001A3070">
                    <w:rPr>
                      <w:rFonts w:ascii="Times New Roman" w:eastAsia="Times New Roman" w:hAnsi="Times New Roman" w:cs="Times New Roman"/>
                      <w:sz w:val="18"/>
                      <w:szCs w:val="18"/>
                      <w:lang w:eastAsia="tr-TR"/>
                    </w:rPr>
                    <w:t xml:space="preserve"> </w:t>
                  </w:r>
                  <w:proofErr w:type="gramStart"/>
                  <w:r w:rsidRPr="001A3070">
                    <w:rPr>
                      <w:rFonts w:ascii="Times New Roman" w:eastAsia="Times New Roman" w:hAnsi="Times New Roman" w:cs="Times New Roman"/>
                      <w:sz w:val="18"/>
                      <w:szCs w:val="18"/>
                      <w:lang w:eastAsia="tr-TR"/>
                    </w:rPr>
                    <w:t>10/3/2007</w:t>
                  </w:r>
                  <w:proofErr w:type="gramEnd"/>
                  <w:r w:rsidRPr="001A3070">
                    <w:rPr>
                      <w:rFonts w:ascii="Times New Roman" w:eastAsia="Times New Roman" w:hAnsi="Times New Roman" w:cs="Times New Roman"/>
                      <w:sz w:val="18"/>
                      <w:szCs w:val="18"/>
                      <w:lang w:eastAsia="tr-TR"/>
                    </w:rPr>
                    <w:t xml:space="preserve"> tarihli ve 26458 sayılı Resmî Gazete’de yayımlanan Banka Kartları ve Kredi Kartları Hakkında Yönetmeliğin 26 </w:t>
                  </w:r>
                  <w:proofErr w:type="spellStart"/>
                  <w:r w:rsidRPr="001A3070">
                    <w:rPr>
                      <w:rFonts w:ascii="Times New Roman" w:eastAsia="Times New Roman" w:hAnsi="Times New Roman" w:cs="Times New Roman"/>
                      <w:sz w:val="18"/>
                      <w:szCs w:val="18"/>
                      <w:lang w:eastAsia="tr-TR"/>
                    </w:rPr>
                    <w:t>ncı</w:t>
                  </w:r>
                  <w:proofErr w:type="spellEnd"/>
                  <w:r w:rsidRPr="001A3070">
                    <w:rPr>
                      <w:rFonts w:ascii="Times New Roman" w:eastAsia="Times New Roman" w:hAnsi="Times New Roman" w:cs="Times New Roman"/>
                      <w:sz w:val="18"/>
                      <w:szCs w:val="18"/>
                      <w:lang w:eastAsia="tr-TR"/>
                    </w:rPr>
                    <w:t xml:space="preserve"> maddesinin yedinci ve sekizinci fıkraları aşağıdaki şekilde değiştirilmiştir. </w:t>
                  </w:r>
                </w:p>
                <w:p w:rsidR="001A3070" w:rsidRPr="001A3070" w:rsidRDefault="001A3070" w:rsidP="001A3070">
                  <w:pPr>
                    <w:spacing w:before="100" w:beforeAutospacing="1" w:after="100" w:afterAutospacing="1" w:line="240" w:lineRule="exact"/>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“(7) Mal veya hizmet alımı sonrası belli bir ücret karşılığı borcun taksitlendirilmesi veya ödemenin ertelendiği dönemler de dâhil olmak üzere, kredi kartları ile gerçekleştirilecek mal ve hizmet alımları ile nakit çekimlerinde taksitlendirme süresi dokuz ayı geçemez. Kuyumla ilgili harcamalarda bu süre dört ay, beyaz eşya ve mobilya ile eğitim ve öğrenim ücretine ilişkin harcamalarda ise bu süre on iki ay olarak uygulanır. Kredi kartlarıyla gerçekleştirilecek telekomünikasyonla ilgili harcamalarda ve yemek, gıda, akaryakıt ile hediye kart, hediye çeki ve benzeri şekillerde herhangi somut bir mal veya hizmeti içermeyen ürünlerin alımlarında taksit uygulanamaz.”</w:t>
                  </w:r>
                </w:p>
                <w:p w:rsidR="001A3070" w:rsidRPr="001A3070" w:rsidRDefault="001A3070" w:rsidP="001A3070">
                  <w:pPr>
                    <w:spacing w:before="100" w:beforeAutospacing="1" w:after="100" w:afterAutospacing="1" w:line="240" w:lineRule="exact"/>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 xml:space="preserve">“(8) Kurumsal kredi kartları </w:t>
                  </w:r>
                  <w:proofErr w:type="gramStart"/>
                  <w:r w:rsidRPr="001A3070">
                    <w:rPr>
                      <w:rFonts w:ascii="Times New Roman" w:eastAsia="Times New Roman" w:hAnsi="Times New Roman" w:cs="Times New Roman"/>
                      <w:sz w:val="18"/>
                      <w:szCs w:val="18"/>
                      <w:lang w:eastAsia="tr-TR"/>
                    </w:rPr>
                    <w:t>ile,</w:t>
                  </w:r>
                  <w:proofErr w:type="gramEnd"/>
                  <w:r w:rsidRPr="001A3070">
                    <w:rPr>
                      <w:rFonts w:ascii="Times New Roman" w:eastAsia="Times New Roman" w:hAnsi="Times New Roman" w:cs="Times New Roman"/>
                      <w:sz w:val="18"/>
                      <w:szCs w:val="18"/>
                      <w:lang w:eastAsia="tr-TR"/>
                    </w:rPr>
                    <w:t xml:space="preserve"> mal veya hizmet alımı sonrası belli bir ücret karşılığı borcun taksitlendirilmesi veya ödemenin ertelendiği dönemler de dâhil olmak üzere gerçekleştirilecek mal ve hizmet alımları ile nakit çekimlerinde taksitlendirme süresi dokuz ayı geçemez. Bu süre, beyaz eşya ve mobilya ile eğitim ve öğrenim ücretine ilişkin harcamalarda on iki ay olarak uygulanır.”</w:t>
                  </w:r>
                </w:p>
                <w:p w:rsidR="001A3070" w:rsidRPr="001A3070" w:rsidRDefault="001A3070" w:rsidP="001A3070">
                  <w:pPr>
                    <w:spacing w:before="100" w:beforeAutospacing="1" w:after="100" w:afterAutospacing="1" w:line="240" w:lineRule="exact"/>
                    <w:rPr>
                      <w:rFonts w:ascii="Times New Roman" w:eastAsia="Times New Roman" w:hAnsi="Times New Roman" w:cs="Times New Roman"/>
                      <w:sz w:val="18"/>
                      <w:szCs w:val="18"/>
                      <w:lang w:eastAsia="tr-TR"/>
                    </w:rPr>
                  </w:pPr>
                  <w:r w:rsidRPr="001A3070">
                    <w:rPr>
                      <w:rFonts w:ascii="Times New Roman" w:eastAsia="Times New Roman" w:hAnsi="Times New Roman" w:cs="Times New Roman"/>
                      <w:b/>
                      <w:sz w:val="18"/>
                      <w:szCs w:val="18"/>
                      <w:lang w:eastAsia="tr-TR"/>
                    </w:rPr>
                    <w:t>MADDE 2 –</w:t>
                  </w:r>
                  <w:r w:rsidRPr="001A3070">
                    <w:rPr>
                      <w:rFonts w:ascii="Times New Roman" w:eastAsia="Times New Roman" w:hAnsi="Times New Roman" w:cs="Times New Roman"/>
                      <w:sz w:val="18"/>
                      <w:szCs w:val="18"/>
                      <w:lang w:eastAsia="tr-TR"/>
                    </w:rPr>
                    <w:t xml:space="preserve"> Bu Yönetmelik yayımı tarihinde yürürlüğe girer.</w:t>
                  </w:r>
                </w:p>
                <w:p w:rsidR="001A3070" w:rsidRPr="001A3070" w:rsidRDefault="001A3070" w:rsidP="001A3070">
                  <w:pPr>
                    <w:spacing w:before="100" w:beforeAutospacing="1" w:line="240" w:lineRule="exact"/>
                    <w:ind w:firstLine="567"/>
                    <w:rPr>
                      <w:rFonts w:ascii="Times New Roman" w:eastAsia="Times New Roman" w:hAnsi="Times New Roman" w:cs="Times New Roman"/>
                      <w:sz w:val="18"/>
                      <w:szCs w:val="18"/>
                      <w:lang w:eastAsia="tr-TR"/>
                    </w:rPr>
                  </w:pPr>
                  <w:r w:rsidRPr="001A3070">
                    <w:rPr>
                      <w:rFonts w:ascii="Times New Roman" w:eastAsia="Times New Roman" w:hAnsi="Times New Roman" w:cs="Times New Roman"/>
                      <w:b/>
                      <w:sz w:val="18"/>
                      <w:szCs w:val="18"/>
                      <w:lang w:eastAsia="tr-TR"/>
                    </w:rPr>
                    <w:t>MADDE 3 –</w:t>
                  </w:r>
                  <w:r w:rsidRPr="001A3070">
                    <w:rPr>
                      <w:rFonts w:ascii="Times New Roman" w:eastAsia="Times New Roman" w:hAnsi="Times New Roman" w:cs="Times New Roman"/>
                      <w:sz w:val="18"/>
                      <w:szCs w:val="18"/>
                      <w:lang w:eastAsia="tr-TR"/>
                    </w:rPr>
                    <w:t xml:space="preserve"> Bu Yönetmelik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1A3070" w:rsidRPr="001A3070">
                    <w:trPr>
                      <w:jc w:val="center"/>
                    </w:trPr>
                    <w:tc>
                      <w:tcPr>
                        <w:tcW w:w="8505" w:type="dxa"/>
                        <w:gridSpan w:val="3"/>
                        <w:tcBorders>
                          <w:top w:val="single" w:sz="4" w:space="0" w:color="auto"/>
                          <w:left w:val="single" w:sz="4" w:space="0" w:color="auto"/>
                          <w:bottom w:val="nil"/>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Yönetmeliğin Yayımlandığı Resmî Gazete'nin</w:t>
                        </w:r>
                      </w:p>
                    </w:tc>
                  </w:tr>
                  <w:tr w:rsidR="001A3070" w:rsidRPr="001A3070">
                    <w:trPr>
                      <w:jc w:val="center"/>
                    </w:trPr>
                    <w:tc>
                      <w:tcPr>
                        <w:tcW w:w="4254" w:type="dxa"/>
                        <w:gridSpan w:val="2"/>
                        <w:tcBorders>
                          <w:top w:val="nil"/>
                          <w:left w:val="single" w:sz="4" w:space="0" w:color="auto"/>
                          <w:bottom w:val="single" w:sz="4" w:space="0" w:color="auto"/>
                          <w:right w:val="nil"/>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Sayısı</w:t>
                        </w:r>
                      </w:p>
                    </w:tc>
                  </w:tr>
                  <w:tr w:rsidR="001A3070" w:rsidRPr="001A3070">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10/3/2007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26458</w:t>
                        </w:r>
                      </w:p>
                    </w:tc>
                  </w:tr>
                  <w:tr w:rsidR="001A3070" w:rsidRPr="001A3070">
                    <w:trPr>
                      <w:jc w:val="center"/>
                    </w:trPr>
                    <w:tc>
                      <w:tcPr>
                        <w:tcW w:w="8505" w:type="dxa"/>
                        <w:gridSpan w:val="3"/>
                        <w:tcBorders>
                          <w:top w:val="single" w:sz="4" w:space="0" w:color="auto"/>
                          <w:left w:val="single" w:sz="4" w:space="0" w:color="auto"/>
                          <w:bottom w:val="nil"/>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Yönetmelikte Değişiklik Yapan Yönetmeliklerin Yayımlandığı Resmî Gazete'nin</w:t>
                        </w:r>
                      </w:p>
                    </w:tc>
                  </w:tr>
                  <w:tr w:rsidR="001A3070" w:rsidRPr="001A3070">
                    <w:trPr>
                      <w:jc w:val="center"/>
                    </w:trPr>
                    <w:tc>
                      <w:tcPr>
                        <w:tcW w:w="4254" w:type="dxa"/>
                        <w:gridSpan w:val="2"/>
                        <w:tcBorders>
                          <w:top w:val="nil"/>
                          <w:left w:val="single" w:sz="4" w:space="0" w:color="auto"/>
                          <w:bottom w:val="single" w:sz="4" w:space="0" w:color="auto"/>
                          <w:right w:val="nil"/>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b/>
                            <w:sz w:val="18"/>
                            <w:szCs w:val="18"/>
                          </w:rPr>
                        </w:pPr>
                        <w:r w:rsidRPr="001A3070">
                          <w:rPr>
                            <w:rFonts w:ascii="Times New Roman" w:eastAsia="Times New Roman" w:hAnsi="Times New Roman" w:cs="Times New Roman"/>
                            <w:b/>
                            <w:sz w:val="18"/>
                            <w:szCs w:val="18"/>
                          </w:rPr>
                          <w:t>Sayısı</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21/12/2008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27087</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1/8/2009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27306</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17/12/2010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27788</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14/1/2011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27815</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19/10/2011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28089</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8/10/2013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 xml:space="preserve">                  28789 (Mükerrer)</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21/11/2013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28828</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31/12/2013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28868</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13/5/2014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28999</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22/10/2014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29153</w:t>
                        </w:r>
                      </w:p>
                    </w:tc>
                  </w:tr>
                  <w:tr w:rsidR="001A3070" w:rsidRPr="001A3070">
                    <w:trPr>
                      <w:jc w:val="center"/>
                    </w:trPr>
                    <w:tc>
                      <w:tcPr>
                        <w:tcW w:w="437" w:type="dxa"/>
                        <w:tcBorders>
                          <w:top w:val="single" w:sz="4" w:space="0" w:color="auto"/>
                          <w:left w:val="single" w:sz="4" w:space="0" w:color="auto"/>
                          <w:bottom w:val="single" w:sz="4" w:space="0" w:color="auto"/>
                          <w:right w:val="single" w:sz="4" w:space="0" w:color="auto"/>
                        </w:tcBorders>
                        <w:hideMark/>
                      </w:tcPr>
                      <w:p w:rsidR="001A3070" w:rsidRPr="001A3070" w:rsidRDefault="001A3070" w:rsidP="001A3070">
                        <w:pPr>
                          <w:tabs>
                            <w:tab w:val="left" w:pos="566"/>
                          </w:tabs>
                          <w:spacing w:after="0" w:line="240" w:lineRule="exact"/>
                          <w:jc w:val="center"/>
                          <w:rPr>
                            <w:rFonts w:ascii="Times New Roman" w:eastAsia="Times New Roman" w:hAnsi="Times New Roman" w:cs="Times New Roman"/>
                            <w:sz w:val="18"/>
                            <w:szCs w:val="18"/>
                          </w:rPr>
                        </w:pPr>
                        <w:r w:rsidRPr="001A3070">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ind w:right="469"/>
                          <w:jc w:val="center"/>
                          <w:rPr>
                            <w:rFonts w:ascii="Times New Roman" w:eastAsia="Times New Roman" w:hAnsi="Times New Roman" w:cs="Times New Roman"/>
                            <w:sz w:val="18"/>
                            <w:szCs w:val="18"/>
                            <w:lang w:eastAsia="tr-TR"/>
                          </w:rPr>
                        </w:pPr>
                        <w:proofErr w:type="gramStart"/>
                        <w:r w:rsidRPr="001A3070">
                          <w:rPr>
                            <w:rFonts w:ascii="Times New Roman" w:eastAsia="Times New Roman" w:hAnsi="Times New Roman" w:cs="Times New Roman"/>
                            <w:sz w:val="18"/>
                            <w:szCs w:val="18"/>
                            <w:lang w:eastAsia="tr-TR"/>
                          </w:rPr>
                          <w:t>2/4/2015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1A3070" w:rsidRPr="001A3070" w:rsidRDefault="001A3070" w:rsidP="001A3070">
                        <w:pPr>
                          <w:spacing w:after="0" w:line="240" w:lineRule="auto"/>
                          <w:jc w:val="center"/>
                          <w:rPr>
                            <w:rFonts w:ascii="Times New Roman" w:eastAsia="Times New Roman" w:hAnsi="Times New Roman" w:cs="Times New Roman"/>
                            <w:sz w:val="18"/>
                            <w:szCs w:val="18"/>
                            <w:lang w:eastAsia="tr-TR"/>
                          </w:rPr>
                        </w:pPr>
                        <w:r w:rsidRPr="001A3070">
                          <w:rPr>
                            <w:rFonts w:ascii="Times New Roman" w:eastAsia="Times New Roman" w:hAnsi="Times New Roman" w:cs="Times New Roman"/>
                            <w:sz w:val="18"/>
                            <w:szCs w:val="18"/>
                            <w:lang w:eastAsia="tr-TR"/>
                          </w:rPr>
                          <w:t>29314</w:t>
                        </w:r>
                      </w:p>
                    </w:tc>
                  </w:tr>
                </w:tbl>
                <w:p w:rsidR="001A3070" w:rsidRPr="001A3070" w:rsidRDefault="001A3070" w:rsidP="001A3070">
                  <w:pPr>
                    <w:spacing w:before="100" w:beforeAutospacing="1" w:after="100" w:afterAutospacing="1" w:line="240" w:lineRule="auto"/>
                    <w:rPr>
                      <w:rFonts w:ascii="Arial" w:eastAsia="Times New Roman" w:hAnsi="Arial" w:cs="Arial"/>
                      <w:b/>
                      <w:color w:val="000080"/>
                      <w:sz w:val="18"/>
                      <w:szCs w:val="18"/>
                      <w:lang w:eastAsia="tr-TR"/>
                    </w:rPr>
                  </w:pPr>
                </w:p>
              </w:tc>
            </w:tr>
          </w:tbl>
          <w:p w:rsidR="001A3070" w:rsidRPr="001A3070" w:rsidRDefault="001A3070" w:rsidP="001A3070">
            <w:pPr>
              <w:spacing w:after="0" w:line="240" w:lineRule="auto"/>
              <w:jc w:val="center"/>
              <w:rPr>
                <w:rFonts w:ascii="Times New Roman" w:eastAsia="Times New Roman" w:hAnsi="Times New Roman" w:cs="Times New Roman"/>
                <w:sz w:val="20"/>
                <w:szCs w:val="20"/>
                <w:lang w:eastAsia="tr-TR"/>
              </w:rPr>
            </w:pPr>
          </w:p>
        </w:tc>
      </w:tr>
    </w:tbl>
    <w:p w:rsidR="001A3070" w:rsidRPr="001A3070" w:rsidRDefault="001A3070" w:rsidP="001A3070">
      <w:pPr>
        <w:spacing w:after="0" w:line="240" w:lineRule="auto"/>
        <w:jc w:val="center"/>
        <w:rPr>
          <w:rFonts w:ascii="Times New Roman" w:eastAsia="Times New Roman" w:hAnsi="Times New Roman" w:cs="Times New Roman"/>
          <w:sz w:val="24"/>
          <w:szCs w:val="24"/>
          <w:lang w:eastAsia="tr-TR"/>
        </w:rPr>
      </w:pPr>
    </w:p>
    <w:p w:rsidR="00741CA4" w:rsidRDefault="00741CA4"/>
    <w:sectPr w:rsidR="00741CA4" w:rsidSect="00741C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1A3070"/>
    <w:rsid w:val="001A3070"/>
    <w:rsid w:val="00741C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30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A307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A307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1A307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A30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254622">
      <w:bodyDiv w:val="1"/>
      <w:marLeft w:val="0"/>
      <w:marRight w:val="0"/>
      <w:marTop w:val="0"/>
      <w:marBottom w:val="0"/>
      <w:divBdr>
        <w:top w:val="none" w:sz="0" w:space="0" w:color="auto"/>
        <w:left w:val="none" w:sz="0" w:space="0" w:color="auto"/>
        <w:bottom w:val="none" w:sz="0" w:space="0" w:color="auto"/>
        <w:right w:val="none" w:sz="0" w:space="0" w:color="auto"/>
      </w:divBdr>
      <w:divsChild>
        <w:div w:id="1467697527">
          <w:marLeft w:val="0"/>
          <w:marRight w:val="0"/>
          <w:marTop w:val="0"/>
          <w:marBottom w:val="0"/>
          <w:divBdr>
            <w:top w:val="none" w:sz="0" w:space="0" w:color="auto"/>
            <w:left w:val="none" w:sz="0" w:space="0" w:color="auto"/>
            <w:bottom w:val="none" w:sz="0" w:space="0" w:color="auto"/>
            <w:right w:val="none" w:sz="0" w:space="0" w:color="auto"/>
          </w:divBdr>
          <w:divsChild>
            <w:div w:id="1854103598">
              <w:marLeft w:val="0"/>
              <w:marRight w:val="0"/>
              <w:marTop w:val="0"/>
              <w:marBottom w:val="0"/>
              <w:divBdr>
                <w:top w:val="none" w:sz="0" w:space="0" w:color="auto"/>
                <w:left w:val="none" w:sz="0" w:space="0" w:color="auto"/>
                <w:bottom w:val="none" w:sz="0" w:space="0" w:color="auto"/>
                <w:right w:val="none" w:sz="0" w:space="0" w:color="auto"/>
              </w:divBdr>
              <w:divsChild>
                <w:div w:id="847057987">
                  <w:marLeft w:val="0"/>
                  <w:marRight w:val="0"/>
                  <w:marTop w:val="0"/>
                  <w:marBottom w:val="0"/>
                  <w:divBdr>
                    <w:top w:val="none" w:sz="0" w:space="0" w:color="auto"/>
                    <w:left w:val="none" w:sz="0" w:space="0" w:color="auto"/>
                    <w:bottom w:val="none" w:sz="0" w:space="0" w:color="auto"/>
                    <w:right w:val="none" w:sz="0" w:space="0" w:color="auto"/>
                  </w:divBdr>
                  <w:divsChild>
                    <w:div w:id="2394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2015-11-25T06:38:00Z</dcterms:created>
  <dcterms:modified xsi:type="dcterms:W3CDTF">2015-11-25T06:38:00Z</dcterms:modified>
</cp:coreProperties>
</file>