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C3AE4" w:rsidRPr="006C3AE4" w:rsidTr="006C3AE4">
        <w:trPr>
          <w:jc w:val="center"/>
        </w:trPr>
        <w:tc>
          <w:tcPr>
            <w:tcW w:w="9104" w:type="dxa"/>
            <w:hideMark/>
          </w:tcPr>
          <w:tbl>
            <w:tblPr>
              <w:tblW w:w="8789" w:type="dxa"/>
              <w:jc w:val="center"/>
              <w:tblLook w:val="01E0"/>
            </w:tblPr>
            <w:tblGrid>
              <w:gridCol w:w="2931"/>
              <w:gridCol w:w="2931"/>
              <w:gridCol w:w="2927"/>
            </w:tblGrid>
            <w:tr w:rsidR="006C3AE4" w:rsidRPr="006C3AE4">
              <w:trPr>
                <w:trHeight w:val="317"/>
                <w:jc w:val="center"/>
              </w:trPr>
              <w:tc>
                <w:tcPr>
                  <w:tcW w:w="2931" w:type="dxa"/>
                  <w:tcBorders>
                    <w:top w:val="nil"/>
                    <w:left w:val="nil"/>
                    <w:bottom w:val="single" w:sz="4" w:space="0" w:color="660066"/>
                    <w:right w:val="nil"/>
                  </w:tcBorders>
                  <w:vAlign w:val="center"/>
                  <w:hideMark/>
                </w:tcPr>
                <w:p w:rsidR="006C3AE4" w:rsidRPr="006C3AE4" w:rsidRDefault="006C3AE4" w:rsidP="006C3AE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C3AE4">
                    <w:rPr>
                      <w:rFonts w:ascii="Arial" w:eastAsia="Times New Roman" w:hAnsi="Arial" w:cs="Arial"/>
                      <w:sz w:val="16"/>
                      <w:szCs w:val="16"/>
                      <w:lang w:eastAsia="tr-TR"/>
                    </w:rPr>
                    <w:t>22 Aralık 2015 SALI</w:t>
                  </w:r>
                </w:p>
              </w:tc>
              <w:tc>
                <w:tcPr>
                  <w:tcW w:w="2931" w:type="dxa"/>
                  <w:tcBorders>
                    <w:top w:val="nil"/>
                    <w:left w:val="nil"/>
                    <w:bottom w:val="single" w:sz="4" w:space="0" w:color="660066"/>
                    <w:right w:val="nil"/>
                  </w:tcBorders>
                  <w:vAlign w:val="center"/>
                  <w:hideMark/>
                </w:tcPr>
                <w:p w:rsidR="006C3AE4" w:rsidRPr="006C3AE4" w:rsidRDefault="006C3AE4" w:rsidP="006C3AE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C3AE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C3AE4" w:rsidRPr="006C3AE4" w:rsidRDefault="006C3AE4" w:rsidP="006C3AE4">
                  <w:pPr>
                    <w:spacing w:before="100" w:beforeAutospacing="1" w:after="100" w:afterAutospacing="1" w:line="240" w:lineRule="auto"/>
                    <w:jc w:val="right"/>
                    <w:rPr>
                      <w:rFonts w:ascii="Arial" w:eastAsia="Times New Roman" w:hAnsi="Arial" w:cs="Arial"/>
                      <w:sz w:val="16"/>
                      <w:szCs w:val="16"/>
                      <w:lang w:eastAsia="tr-TR"/>
                    </w:rPr>
                  </w:pPr>
                  <w:proofErr w:type="gramStart"/>
                  <w:r w:rsidRPr="006C3AE4">
                    <w:rPr>
                      <w:rFonts w:ascii="Arial" w:eastAsia="Times New Roman" w:hAnsi="Arial" w:cs="Arial"/>
                      <w:sz w:val="16"/>
                      <w:szCs w:val="16"/>
                      <w:lang w:eastAsia="tr-TR"/>
                    </w:rPr>
                    <w:t>Sayı : 29570</w:t>
                  </w:r>
                  <w:proofErr w:type="gramEnd"/>
                </w:p>
              </w:tc>
            </w:tr>
            <w:tr w:rsidR="006C3AE4" w:rsidRPr="006C3AE4">
              <w:trPr>
                <w:trHeight w:val="480"/>
                <w:jc w:val="center"/>
              </w:trPr>
              <w:tc>
                <w:tcPr>
                  <w:tcW w:w="8789" w:type="dxa"/>
                  <w:gridSpan w:val="3"/>
                  <w:vAlign w:val="center"/>
                  <w:hideMark/>
                </w:tcPr>
                <w:p w:rsidR="006C3AE4" w:rsidRPr="006C3AE4" w:rsidRDefault="006C3AE4" w:rsidP="006C3AE4">
                  <w:pPr>
                    <w:spacing w:before="100" w:beforeAutospacing="1" w:after="100" w:afterAutospacing="1" w:line="240" w:lineRule="auto"/>
                    <w:jc w:val="center"/>
                    <w:rPr>
                      <w:rFonts w:ascii="Arial" w:eastAsia="Times New Roman" w:hAnsi="Arial" w:cs="Arial"/>
                      <w:b/>
                      <w:color w:val="000080"/>
                      <w:sz w:val="18"/>
                      <w:szCs w:val="18"/>
                      <w:lang w:eastAsia="tr-TR"/>
                    </w:rPr>
                  </w:pPr>
                  <w:r w:rsidRPr="006C3AE4">
                    <w:rPr>
                      <w:rFonts w:ascii="Arial" w:eastAsia="Times New Roman" w:hAnsi="Arial" w:cs="Arial"/>
                      <w:b/>
                      <w:color w:val="000080"/>
                      <w:sz w:val="18"/>
                      <w:szCs w:val="18"/>
                      <w:lang w:eastAsia="tr-TR"/>
                    </w:rPr>
                    <w:t>TEBLİĞ</w:t>
                  </w:r>
                </w:p>
              </w:tc>
            </w:tr>
            <w:tr w:rsidR="006C3AE4" w:rsidRPr="006C3AE4">
              <w:trPr>
                <w:trHeight w:val="480"/>
                <w:jc w:val="center"/>
              </w:trPr>
              <w:tc>
                <w:tcPr>
                  <w:tcW w:w="8789" w:type="dxa"/>
                  <w:gridSpan w:val="3"/>
                  <w:vAlign w:val="center"/>
                </w:tcPr>
                <w:p w:rsidR="006C3AE4" w:rsidRPr="006C3AE4" w:rsidRDefault="006C3AE4" w:rsidP="006C3AE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C3AE4">
                    <w:rPr>
                      <w:rFonts w:ascii="Times New Roman" w:eastAsia="Times New Roman" w:hAnsi="Times New Roman" w:cs="Times New Roman"/>
                      <w:sz w:val="18"/>
                      <w:szCs w:val="18"/>
                      <w:u w:val="single"/>
                      <w:lang w:eastAsia="tr-TR"/>
                    </w:rPr>
                    <w:t>Enerji Piyasası Düzenleme Kurumundan:</w:t>
                  </w:r>
                </w:p>
                <w:p w:rsidR="006C3AE4" w:rsidRPr="006C3AE4" w:rsidRDefault="006C3AE4" w:rsidP="006C3AE4">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6C3AE4">
                    <w:rPr>
                      <w:rFonts w:ascii="Times New Roman" w:eastAsia="Times New Roman" w:hAnsi="Times New Roman" w:cs="Times New Roman"/>
                      <w:b/>
                      <w:bCs/>
                      <w:sz w:val="18"/>
                      <w:szCs w:val="18"/>
                      <w:lang w:eastAsia="tr-TR"/>
                    </w:rPr>
                    <w:t xml:space="preserve">5015 SAYILI PETROL PİYASASI KANUNUNUN 19 UNCU MADDESİ </w:t>
                  </w:r>
                </w:p>
                <w:p w:rsidR="006C3AE4" w:rsidRPr="006C3AE4" w:rsidRDefault="006C3AE4" w:rsidP="006C3AE4">
                  <w:pPr>
                    <w:tabs>
                      <w:tab w:val="left" w:pos="566"/>
                    </w:tabs>
                    <w:spacing w:after="0" w:line="240" w:lineRule="exact"/>
                    <w:jc w:val="center"/>
                    <w:rPr>
                      <w:rFonts w:ascii="Times New Roman" w:eastAsia="Times New Roman" w:hAnsi="Times New Roman" w:cs="Times New Roman"/>
                      <w:b/>
                      <w:bCs/>
                      <w:sz w:val="18"/>
                      <w:szCs w:val="18"/>
                      <w:lang w:eastAsia="tr-TR"/>
                    </w:rPr>
                  </w:pPr>
                  <w:r w:rsidRPr="006C3AE4">
                    <w:rPr>
                      <w:rFonts w:ascii="Times New Roman" w:eastAsia="Times New Roman" w:hAnsi="Times New Roman" w:cs="Times New Roman"/>
                      <w:b/>
                      <w:bCs/>
                      <w:sz w:val="18"/>
                      <w:szCs w:val="18"/>
                      <w:lang w:eastAsia="tr-TR"/>
                    </w:rPr>
                    <w:t xml:space="preserve">UYARINCA 2016 YILINDA UYGULANACAK PARA </w:t>
                  </w:r>
                </w:p>
                <w:p w:rsidR="006C3AE4" w:rsidRPr="006C3AE4" w:rsidRDefault="006C3AE4" w:rsidP="006C3AE4">
                  <w:pPr>
                    <w:tabs>
                      <w:tab w:val="left" w:pos="566"/>
                    </w:tabs>
                    <w:spacing w:after="170" w:line="240" w:lineRule="exact"/>
                    <w:jc w:val="center"/>
                    <w:rPr>
                      <w:rFonts w:ascii="Times New Roman" w:eastAsia="Times New Roman" w:hAnsi="Times New Roman" w:cs="Times New Roman"/>
                      <w:b/>
                      <w:bCs/>
                      <w:sz w:val="18"/>
                      <w:szCs w:val="18"/>
                      <w:lang w:eastAsia="tr-TR"/>
                    </w:rPr>
                  </w:pPr>
                  <w:r w:rsidRPr="006C3AE4">
                    <w:rPr>
                      <w:rFonts w:ascii="Times New Roman" w:eastAsia="Times New Roman" w:hAnsi="Times New Roman" w:cs="Times New Roman"/>
                      <w:b/>
                      <w:bCs/>
                      <w:sz w:val="18"/>
                      <w:szCs w:val="18"/>
                      <w:lang w:eastAsia="tr-TR"/>
                    </w:rPr>
                    <w:t>CEZALARI HAKKINDA TEBLİĞ</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b/>
                      <w:sz w:val="18"/>
                      <w:szCs w:val="18"/>
                      <w:lang w:eastAsia="tr-TR"/>
                    </w:rPr>
                  </w:pPr>
                  <w:r w:rsidRPr="006C3AE4">
                    <w:rPr>
                      <w:rFonts w:ascii="Times New Roman" w:eastAsia="Times New Roman" w:hAnsi="Times New Roman" w:cs="Times New Roman"/>
                      <w:b/>
                      <w:sz w:val="18"/>
                      <w:szCs w:val="18"/>
                      <w:lang w:eastAsia="tr-TR"/>
                    </w:rPr>
                    <w:t>Amaç ve kapsam</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sz w:val="18"/>
                      <w:szCs w:val="18"/>
                      <w:lang w:eastAsia="tr-TR"/>
                    </w:rPr>
                  </w:pPr>
                  <w:r w:rsidRPr="006C3AE4">
                    <w:rPr>
                      <w:rFonts w:ascii="Times New Roman" w:eastAsia="Times New Roman" w:hAnsi="Times New Roman" w:cs="Times New Roman"/>
                      <w:b/>
                      <w:sz w:val="18"/>
                      <w:szCs w:val="18"/>
                      <w:lang w:eastAsia="tr-TR"/>
                    </w:rPr>
                    <w:t>MADDE 1 –</w:t>
                  </w:r>
                  <w:r w:rsidRPr="006C3AE4">
                    <w:rPr>
                      <w:rFonts w:ascii="Times New Roman" w:eastAsia="Times New Roman" w:hAnsi="Times New Roman" w:cs="Times New Roman"/>
                      <w:sz w:val="18"/>
                      <w:szCs w:val="18"/>
                      <w:lang w:eastAsia="tr-TR"/>
                    </w:rPr>
                    <w:t xml:space="preserve"> (1) Bu Tebliğin amacı, </w:t>
                  </w:r>
                  <w:proofErr w:type="gramStart"/>
                  <w:r w:rsidRPr="006C3AE4">
                    <w:rPr>
                      <w:rFonts w:ascii="Times New Roman" w:eastAsia="Times New Roman" w:hAnsi="Times New Roman" w:cs="Times New Roman"/>
                      <w:sz w:val="18"/>
                      <w:szCs w:val="18"/>
                      <w:lang w:eastAsia="tr-TR"/>
                    </w:rPr>
                    <w:t>4/12/2003</w:t>
                  </w:r>
                  <w:proofErr w:type="gramEnd"/>
                  <w:r w:rsidRPr="006C3AE4">
                    <w:rPr>
                      <w:rFonts w:ascii="Times New Roman" w:eastAsia="Times New Roman" w:hAnsi="Times New Roman" w:cs="Times New Roman"/>
                      <w:sz w:val="18"/>
                      <w:szCs w:val="18"/>
                      <w:lang w:eastAsia="tr-TR"/>
                    </w:rPr>
                    <w:t xml:space="preserve"> tarihli ve 5015 sayılı Petrol Piyasası Kanununun 19 uncu maddesinde düzenlenmiş olan idari para cezalarının, 10/11/2015 tarihli ve 29528 sayılı Resmî Gazete’de yayımlanan Vergi Usul Kanunu Genel Tebliği (Sıra No: 457)’</w:t>
                  </w:r>
                  <w:proofErr w:type="spellStart"/>
                  <w:r w:rsidRPr="006C3AE4">
                    <w:rPr>
                      <w:rFonts w:ascii="Times New Roman" w:eastAsia="Times New Roman" w:hAnsi="Times New Roman" w:cs="Times New Roman"/>
                      <w:sz w:val="18"/>
                      <w:szCs w:val="18"/>
                      <w:lang w:eastAsia="tr-TR"/>
                    </w:rPr>
                    <w:t>nde</w:t>
                  </w:r>
                  <w:proofErr w:type="spellEnd"/>
                  <w:r w:rsidRPr="006C3AE4">
                    <w:rPr>
                      <w:rFonts w:ascii="Times New Roman" w:eastAsia="Times New Roman" w:hAnsi="Times New Roman" w:cs="Times New Roman"/>
                      <w:sz w:val="18"/>
                      <w:szCs w:val="18"/>
                      <w:lang w:eastAsia="tr-TR"/>
                    </w:rPr>
                    <w:t xml:space="preserve"> 2015 yılı için yeniden değerleme oranı olarak tespit edilen %5,58 (yüzde beş virgül elli sekiz) oranında artırılarak yeniden belirlenmesidir. </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b/>
                      <w:sz w:val="18"/>
                      <w:szCs w:val="18"/>
                      <w:lang w:eastAsia="tr-TR"/>
                    </w:rPr>
                  </w:pPr>
                  <w:r w:rsidRPr="006C3AE4">
                    <w:rPr>
                      <w:rFonts w:ascii="Times New Roman" w:eastAsia="Times New Roman" w:hAnsi="Times New Roman" w:cs="Times New Roman"/>
                      <w:b/>
                      <w:sz w:val="18"/>
                      <w:szCs w:val="18"/>
                      <w:lang w:eastAsia="tr-TR"/>
                    </w:rPr>
                    <w:t>Dayanak</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sz w:val="18"/>
                      <w:szCs w:val="18"/>
                      <w:lang w:eastAsia="tr-TR"/>
                    </w:rPr>
                  </w:pPr>
                  <w:r w:rsidRPr="006C3AE4">
                    <w:rPr>
                      <w:rFonts w:ascii="Times New Roman" w:eastAsia="Times New Roman" w:hAnsi="Times New Roman" w:cs="Times New Roman"/>
                      <w:b/>
                      <w:sz w:val="18"/>
                      <w:szCs w:val="18"/>
                      <w:lang w:eastAsia="tr-TR"/>
                    </w:rPr>
                    <w:t>MADDE 2 –</w:t>
                  </w:r>
                  <w:r w:rsidRPr="006C3AE4">
                    <w:rPr>
                      <w:rFonts w:ascii="Times New Roman" w:eastAsia="Times New Roman" w:hAnsi="Times New Roman" w:cs="Times New Roman"/>
                      <w:sz w:val="18"/>
                      <w:szCs w:val="18"/>
                      <w:lang w:eastAsia="tr-TR"/>
                    </w:rPr>
                    <w:t xml:space="preserve"> (1) Bu Tebliğ, 5015 sayılı Petrol Piyasası Kanununun 19 uncu maddesine ve </w:t>
                  </w:r>
                  <w:proofErr w:type="gramStart"/>
                  <w:r w:rsidRPr="006C3AE4">
                    <w:rPr>
                      <w:rFonts w:ascii="Times New Roman" w:eastAsia="Times New Roman" w:hAnsi="Times New Roman" w:cs="Times New Roman"/>
                      <w:sz w:val="18"/>
                      <w:szCs w:val="18"/>
                      <w:lang w:eastAsia="tr-TR"/>
                    </w:rPr>
                    <w:t>30/3/2005</w:t>
                  </w:r>
                  <w:proofErr w:type="gramEnd"/>
                  <w:r w:rsidRPr="006C3AE4">
                    <w:rPr>
                      <w:rFonts w:ascii="Times New Roman" w:eastAsia="Times New Roman" w:hAnsi="Times New Roman" w:cs="Times New Roman"/>
                      <w:sz w:val="18"/>
                      <w:szCs w:val="18"/>
                      <w:lang w:eastAsia="tr-TR"/>
                    </w:rPr>
                    <w:t xml:space="preserve"> tarihli ve 5326 sayılı Kabahatler Kanununun 17 </w:t>
                  </w:r>
                  <w:proofErr w:type="spellStart"/>
                  <w:r w:rsidRPr="006C3AE4">
                    <w:rPr>
                      <w:rFonts w:ascii="Times New Roman" w:eastAsia="Times New Roman" w:hAnsi="Times New Roman" w:cs="Times New Roman"/>
                      <w:sz w:val="18"/>
                      <w:szCs w:val="18"/>
                      <w:lang w:eastAsia="tr-TR"/>
                    </w:rPr>
                    <w:t>nci</w:t>
                  </w:r>
                  <w:proofErr w:type="spellEnd"/>
                  <w:r w:rsidRPr="006C3AE4">
                    <w:rPr>
                      <w:rFonts w:ascii="Times New Roman" w:eastAsia="Times New Roman" w:hAnsi="Times New Roman" w:cs="Times New Roman"/>
                      <w:sz w:val="18"/>
                      <w:szCs w:val="18"/>
                      <w:lang w:eastAsia="tr-TR"/>
                    </w:rPr>
                    <w:t xml:space="preserve"> maddesinin yedinci fıkrasına dayanılarak hazırlanmıştır.</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b/>
                      <w:sz w:val="18"/>
                      <w:szCs w:val="18"/>
                      <w:lang w:eastAsia="tr-TR"/>
                    </w:rPr>
                  </w:pPr>
                  <w:r w:rsidRPr="006C3AE4">
                    <w:rPr>
                      <w:rFonts w:ascii="Times New Roman" w:eastAsia="Times New Roman" w:hAnsi="Times New Roman" w:cs="Times New Roman"/>
                      <w:b/>
                      <w:sz w:val="18"/>
                      <w:szCs w:val="18"/>
                      <w:lang w:eastAsia="tr-TR"/>
                    </w:rPr>
                    <w:t>İdari para cezası miktarları</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sz w:val="18"/>
                      <w:szCs w:val="18"/>
                      <w:lang w:eastAsia="tr-TR"/>
                    </w:rPr>
                  </w:pPr>
                  <w:r w:rsidRPr="006C3AE4">
                    <w:rPr>
                      <w:rFonts w:ascii="Times New Roman" w:eastAsia="Times New Roman" w:hAnsi="Times New Roman" w:cs="Times New Roman"/>
                      <w:b/>
                      <w:sz w:val="18"/>
                      <w:szCs w:val="18"/>
                      <w:lang w:eastAsia="tr-TR"/>
                    </w:rPr>
                    <w:t>MADDE 3 –</w:t>
                  </w:r>
                  <w:r w:rsidRPr="006C3AE4">
                    <w:rPr>
                      <w:rFonts w:ascii="Times New Roman" w:eastAsia="Times New Roman" w:hAnsi="Times New Roman" w:cs="Times New Roman"/>
                      <w:sz w:val="18"/>
                      <w:szCs w:val="18"/>
                      <w:lang w:eastAsia="tr-TR"/>
                    </w:rPr>
                    <w:t xml:space="preserve"> (1) 5015 sayılı Petrol Piyasası Kanununun 19 uncu maddesi uyarınca uygulanacak idari para cezaları aşağıdaki şekilde belirlenmiştir.</w:t>
                  </w:r>
                </w:p>
                <w:p w:rsidR="006C3AE4" w:rsidRPr="006C3AE4" w:rsidRDefault="006C3AE4" w:rsidP="006C3AE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0A0"/>
                  </w:tblPr>
                  <w:tblGrid>
                    <w:gridCol w:w="5236"/>
                    <w:gridCol w:w="3269"/>
                  </w:tblGrid>
                  <w:tr w:rsidR="006C3AE4" w:rsidRPr="006C3AE4">
                    <w:trPr>
                      <w:trHeight w:val="20"/>
                      <w:jc w:val="center"/>
                    </w:trPr>
                    <w:tc>
                      <w:tcPr>
                        <w:tcW w:w="5540" w:type="dxa"/>
                        <w:tcBorders>
                          <w:top w:val="single" w:sz="4" w:space="0" w:color="auto"/>
                          <w:left w:val="single" w:sz="4" w:space="0" w:color="auto"/>
                          <w:bottom w:val="single" w:sz="4" w:space="0" w:color="auto"/>
                          <w:right w:val="single" w:sz="4" w:space="0" w:color="auto"/>
                        </w:tcBorders>
                        <w:vAlign w:val="center"/>
                        <w:hideMark/>
                      </w:tcPr>
                      <w:p w:rsidR="006C3AE4" w:rsidRPr="006C3AE4" w:rsidRDefault="006C3AE4" w:rsidP="006C3AE4">
                        <w:pPr>
                          <w:spacing w:after="0" w:line="240" w:lineRule="exact"/>
                          <w:jc w:val="center"/>
                          <w:rPr>
                            <w:rFonts w:ascii="Times New Roman" w:eastAsia="ヒラギノ明朝Pro W3" w:hAnsi="Times New Roman" w:cs="Times New Roman"/>
                            <w:b/>
                            <w:sz w:val="18"/>
                            <w:szCs w:val="18"/>
                            <w:lang w:eastAsia="tr-TR"/>
                          </w:rPr>
                        </w:pPr>
                        <w:r w:rsidRPr="006C3AE4">
                          <w:rPr>
                            <w:rFonts w:ascii="Times New Roman" w:eastAsia="ヒラギノ明朝Pro W3" w:hAnsi="Times New Roman" w:cs="Times New Roman"/>
                            <w:b/>
                            <w:sz w:val="18"/>
                            <w:szCs w:val="18"/>
                            <w:lang w:eastAsia="tr-TR"/>
                          </w:rPr>
                          <w:t>5015</w:t>
                        </w:r>
                        <w:r w:rsidRPr="006C3AE4">
                          <w:rPr>
                            <w:rFonts w:ascii="Times New Roman" w:eastAsia="ヒラギノ明朝Pro W3" w:hAnsi="Times New Roman" w:cs="Times New Roman"/>
                            <w:sz w:val="18"/>
                            <w:szCs w:val="18"/>
                            <w:lang w:eastAsia="tr-TR"/>
                          </w:rPr>
                          <w:t xml:space="preserve"> </w:t>
                        </w:r>
                        <w:r w:rsidRPr="006C3AE4">
                          <w:rPr>
                            <w:rFonts w:ascii="Times New Roman" w:eastAsia="ヒラギノ明朝Pro W3" w:hAnsi="Times New Roman" w:cs="Times New Roman"/>
                            <w:b/>
                            <w:sz w:val="18"/>
                            <w:szCs w:val="18"/>
                            <w:lang w:eastAsia="tr-TR"/>
                          </w:rPr>
                          <w:t xml:space="preserve">SAYILI KANUNUN 19 UNCU MADDESİNİN </w:t>
                        </w:r>
                      </w:p>
                      <w:p w:rsidR="006C3AE4" w:rsidRPr="006C3AE4" w:rsidRDefault="006C3AE4" w:rsidP="006C3AE4">
                        <w:pPr>
                          <w:spacing w:after="0" w:line="20" w:lineRule="atLeast"/>
                          <w:jc w:val="center"/>
                          <w:rPr>
                            <w:rFonts w:ascii="Times New Roman" w:eastAsia="Times New Roman" w:hAnsi="Times New Roman" w:cs="Times New Roman"/>
                            <w:b/>
                            <w:bCs/>
                            <w:color w:val="000000"/>
                            <w:sz w:val="18"/>
                            <w:szCs w:val="18"/>
                            <w:lang w:eastAsia="tr-TR"/>
                          </w:rPr>
                        </w:pPr>
                        <w:r w:rsidRPr="006C3AE4">
                          <w:rPr>
                            <w:rFonts w:ascii="Times New Roman" w:eastAsia="Times New Roman" w:hAnsi="Times New Roman" w:cs="Times New Roman"/>
                            <w:b/>
                            <w:bCs/>
                            <w:color w:val="000000"/>
                            <w:sz w:val="18"/>
                            <w:szCs w:val="18"/>
                            <w:lang w:eastAsia="tr-TR"/>
                          </w:rPr>
                          <w:t>İLGİLİ HÜKMÜ</w:t>
                        </w:r>
                      </w:p>
                    </w:tc>
                    <w:tc>
                      <w:tcPr>
                        <w:tcW w:w="3400" w:type="dxa"/>
                        <w:tcBorders>
                          <w:top w:val="single" w:sz="4" w:space="0" w:color="auto"/>
                          <w:left w:val="single" w:sz="4" w:space="0" w:color="auto"/>
                          <w:bottom w:val="single" w:sz="4" w:space="0" w:color="auto"/>
                          <w:right w:val="single" w:sz="4" w:space="0" w:color="auto"/>
                        </w:tcBorders>
                        <w:vAlign w:val="center"/>
                        <w:hideMark/>
                      </w:tcPr>
                      <w:p w:rsidR="006C3AE4" w:rsidRPr="006C3AE4" w:rsidRDefault="006C3AE4" w:rsidP="006C3AE4">
                        <w:pPr>
                          <w:spacing w:after="0" w:line="240" w:lineRule="exact"/>
                          <w:jc w:val="center"/>
                          <w:rPr>
                            <w:rFonts w:ascii="Times New Roman" w:eastAsia="Times New Roman" w:hAnsi="Times New Roman" w:cs="Times New Roman"/>
                            <w:b/>
                            <w:bCs/>
                            <w:color w:val="000000"/>
                            <w:sz w:val="18"/>
                            <w:szCs w:val="18"/>
                            <w:lang w:eastAsia="tr-TR"/>
                          </w:rPr>
                        </w:pPr>
                        <w:r w:rsidRPr="006C3AE4">
                          <w:rPr>
                            <w:rFonts w:ascii="Times New Roman" w:eastAsia="Times New Roman" w:hAnsi="Times New Roman" w:cs="Times New Roman"/>
                            <w:b/>
                            <w:bCs/>
                            <w:color w:val="000000"/>
                            <w:sz w:val="18"/>
                            <w:szCs w:val="18"/>
                            <w:lang w:eastAsia="tr-TR"/>
                          </w:rPr>
                          <w:t xml:space="preserve">2016 YILINDA </w:t>
                        </w:r>
                      </w:p>
                      <w:p w:rsidR="006C3AE4" w:rsidRPr="006C3AE4" w:rsidRDefault="006C3AE4" w:rsidP="006C3AE4">
                        <w:pPr>
                          <w:spacing w:after="0" w:line="240" w:lineRule="exact"/>
                          <w:jc w:val="center"/>
                          <w:rPr>
                            <w:rFonts w:ascii="Times New Roman" w:eastAsia="Times New Roman" w:hAnsi="Times New Roman" w:cs="Times New Roman"/>
                            <w:b/>
                            <w:bCs/>
                            <w:color w:val="000000"/>
                            <w:sz w:val="18"/>
                            <w:szCs w:val="18"/>
                            <w:lang w:eastAsia="tr-TR"/>
                          </w:rPr>
                        </w:pPr>
                        <w:r w:rsidRPr="006C3AE4">
                          <w:rPr>
                            <w:rFonts w:ascii="Times New Roman" w:eastAsia="Times New Roman" w:hAnsi="Times New Roman" w:cs="Times New Roman"/>
                            <w:b/>
                            <w:bCs/>
                            <w:color w:val="000000"/>
                            <w:sz w:val="18"/>
                            <w:szCs w:val="18"/>
                            <w:lang w:eastAsia="tr-TR"/>
                          </w:rPr>
                          <w:t xml:space="preserve">UYGULANACAK İDARİ </w:t>
                        </w:r>
                      </w:p>
                      <w:p w:rsidR="006C3AE4" w:rsidRPr="006C3AE4" w:rsidRDefault="006C3AE4" w:rsidP="006C3AE4">
                        <w:pPr>
                          <w:spacing w:after="0" w:line="240" w:lineRule="exact"/>
                          <w:jc w:val="center"/>
                          <w:rPr>
                            <w:rFonts w:ascii="Times New Roman" w:eastAsia="Times New Roman" w:hAnsi="Times New Roman" w:cs="Times New Roman"/>
                            <w:b/>
                            <w:bCs/>
                            <w:color w:val="000000"/>
                            <w:sz w:val="18"/>
                            <w:szCs w:val="18"/>
                            <w:lang w:eastAsia="tr-TR"/>
                          </w:rPr>
                        </w:pPr>
                        <w:r w:rsidRPr="006C3AE4">
                          <w:rPr>
                            <w:rFonts w:ascii="Times New Roman" w:eastAsia="Times New Roman" w:hAnsi="Times New Roman" w:cs="Times New Roman"/>
                            <w:b/>
                            <w:bCs/>
                            <w:color w:val="000000"/>
                            <w:sz w:val="18"/>
                            <w:szCs w:val="18"/>
                            <w:lang w:eastAsia="tr-TR"/>
                          </w:rPr>
                          <w:t>PARA CEZALARI</w:t>
                        </w:r>
                      </w:p>
                      <w:p w:rsidR="006C3AE4" w:rsidRPr="006C3AE4" w:rsidRDefault="006C3AE4" w:rsidP="006C3AE4">
                        <w:pPr>
                          <w:spacing w:after="0" w:line="20" w:lineRule="atLeast"/>
                          <w:jc w:val="center"/>
                          <w:rPr>
                            <w:rFonts w:ascii="Times New Roman" w:eastAsia="Times New Roman" w:hAnsi="Times New Roman" w:cs="Times New Roman"/>
                            <w:b/>
                            <w:bCs/>
                            <w:color w:val="000000"/>
                            <w:sz w:val="18"/>
                            <w:szCs w:val="18"/>
                            <w:lang w:eastAsia="tr-TR"/>
                          </w:rPr>
                        </w:pPr>
                        <w:r w:rsidRPr="006C3AE4">
                          <w:rPr>
                            <w:rFonts w:ascii="Times New Roman" w:eastAsia="Times New Roman" w:hAnsi="Times New Roman" w:cs="Times New Roman"/>
                            <w:b/>
                            <w:bCs/>
                            <w:color w:val="000000"/>
                            <w:sz w:val="18"/>
                            <w:szCs w:val="18"/>
                            <w:lang w:eastAsia="tr-TR"/>
                          </w:rPr>
                          <w:t>(TL)</w:t>
                        </w:r>
                      </w:p>
                    </w:tc>
                  </w:tr>
                  <w:tr w:rsidR="006C3AE4" w:rsidRPr="006C3AE4">
                    <w:trPr>
                      <w:trHeight w:val="20"/>
                      <w:jc w:val="center"/>
                    </w:trPr>
                    <w:tc>
                      <w:tcPr>
                        <w:tcW w:w="5540" w:type="dxa"/>
                        <w:tcBorders>
                          <w:top w:val="single" w:sz="4" w:space="0" w:color="auto"/>
                          <w:left w:val="single" w:sz="4" w:space="0" w:color="auto"/>
                          <w:bottom w:val="single" w:sz="4" w:space="0" w:color="auto"/>
                          <w:right w:val="single" w:sz="4" w:space="0" w:color="auto"/>
                        </w:tcBorders>
                        <w:vAlign w:val="center"/>
                        <w:hideMark/>
                      </w:tcPr>
                      <w:p w:rsidR="006C3AE4" w:rsidRPr="006C3AE4" w:rsidRDefault="006C3AE4" w:rsidP="006C3AE4">
                        <w:pPr>
                          <w:spacing w:after="0" w:line="20" w:lineRule="atLeast"/>
                          <w:jc w:val="both"/>
                          <w:rPr>
                            <w:rFonts w:ascii="Times New Roman" w:eastAsia="Times New Roman" w:hAnsi="Times New Roman" w:cs="Times New Roman"/>
                            <w:bCs/>
                            <w:color w:val="000000"/>
                            <w:sz w:val="18"/>
                            <w:szCs w:val="18"/>
                            <w:lang w:eastAsia="tr-TR"/>
                          </w:rPr>
                        </w:pPr>
                        <w:r w:rsidRPr="006C3AE4">
                          <w:rPr>
                            <w:rFonts w:ascii="Times New Roman" w:eastAsia="Times New Roman" w:hAnsi="Times New Roman" w:cs="Times New Roman"/>
                            <w:bCs/>
                            <w:color w:val="000000"/>
                            <w:sz w:val="18"/>
                            <w:szCs w:val="18"/>
                            <w:lang w:eastAsia="tr-TR"/>
                          </w:rPr>
                          <w:t xml:space="preserve">19 uncu maddenin ikinci fıkrasının (a) bendi </w:t>
                        </w:r>
                      </w:p>
                    </w:tc>
                    <w:tc>
                      <w:tcPr>
                        <w:tcW w:w="3400" w:type="dxa"/>
                        <w:tcBorders>
                          <w:top w:val="single" w:sz="4" w:space="0" w:color="auto"/>
                          <w:left w:val="single" w:sz="4" w:space="0" w:color="auto"/>
                          <w:bottom w:val="single" w:sz="4" w:space="0" w:color="auto"/>
                          <w:right w:val="single" w:sz="4" w:space="0" w:color="auto"/>
                        </w:tcBorders>
                        <w:vAlign w:val="center"/>
                        <w:hideMark/>
                      </w:tcPr>
                      <w:p w:rsidR="006C3AE4" w:rsidRPr="006C3AE4" w:rsidRDefault="006C3AE4" w:rsidP="006C3AE4">
                        <w:pPr>
                          <w:spacing w:after="0" w:line="20" w:lineRule="atLeast"/>
                          <w:jc w:val="center"/>
                          <w:rPr>
                            <w:rFonts w:ascii="Times New Roman" w:eastAsia="Times New Roman" w:hAnsi="Times New Roman" w:cs="Times New Roman"/>
                            <w:sz w:val="18"/>
                            <w:szCs w:val="18"/>
                            <w:lang w:eastAsia="tr-TR"/>
                          </w:rPr>
                        </w:pPr>
                        <w:r w:rsidRPr="006C3AE4">
                          <w:rPr>
                            <w:rFonts w:ascii="Times New Roman" w:eastAsia="Times New Roman" w:hAnsi="Times New Roman" w:cs="Times New Roman"/>
                            <w:sz w:val="18"/>
                            <w:szCs w:val="18"/>
                            <w:lang w:eastAsia="tr-TR"/>
                          </w:rPr>
                          <w:t>1.208.229</w:t>
                        </w:r>
                      </w:p>
                    </w:tc>
                  </w:tr>
                  <w:tr w:rsidR="006C3AE4" w:rsidRPr="006C3AE4">
                    <w:trPr>
                      <w:trHeight w:val="20"/>
                      <w:jc w:val="center"/>
                    </w:trPr>
                    <w:tc>
                      <w:tcPr>
                        <w:tcW w:w="5540" w:type="dxa"/>
                        <w:tcBorders>
                          <w:top w:val="single" w:sz="4" w:space="0" w:color="auto"/>
                          <w:left w:val="single" w:sz="8" w:space="0" w:color="auto"/>
                          <w:bottom w:val="single" w:sz="8" w:space="0" w:color="auto"/>
                          <w:right w:val="single" w:sz="8" w:space="0" w:color="auto"/>
                        </w:tcBorders>
                        <w:vAlign w:val="center"/>
                        <w:hideMark/>
                      </w:tcPr>
                      <w:p w:rsidR="006C3AE4" w:rsidRPr="006C3AE4" w:rsidRDefault="006C3AE4" w:rsidP="006C3AE4">
                        <w:pPr>
                          <w:spacing w:after="0" w:line="20" w:lineRule="atLeast"/>
                          <w:jc w:val="both"/>
                          <w:rPr>
                            <w:rFonts w:ascii="Times New Roman" w:eastAsia="Times New Roman" w:hAnsi="Times New Roman" w:cs="Times New Roman"/>
                            <w:bCs/>
                            <w:color w:val="000000"/>
                            <w:sz w:val="18"/>
                            <w:szCs w:val="18"/>
                            <w:lang w:eastAsia="tr-TR"/>
                          </w:rPr>
                        </w:pPr>
                        <w:r w:rsidRPr="006C3AE4">
                          <w:rPr>
                            <w:rFonts w:ascii="Times New Roman" w:eastAsia="Times New Roman" w:hAnsi="Times New Roman" w:cs="Times New Roman"/>
                            <w:bCs/>
                            <w:color w:val="000000"/>
                            <w:sz w:val="18"/>
                            <w:szCs w:val="18"/>
                            <w:lang w:eastAsia="tr-TR"/>
                          </w:rPr>
                          <w:t>19 uncu maddenin ikinci fıkrasının (c) bendi</w:t>
                        </w:r>
                      </w:p>
                    </w:tc>
                    <w:tc>
                      <w:tcPr>
                        <w:tcW w:w="3400" w:type="dxa"/>
                        <w:tcBorders>
                          <w:top w:val="single" w:sz="4" w:space="0" w:color="auto"/>
                          <w:left w:val="single" w:sz="4" w:space="0" w:color="auto"/>
                          <w:bottom w:val="single" w:sz="4" w:space="0" w:color="auto"/>
                          <w:right w:val="single" w:sz="8" w:space="0" w:color="auto"/>
                        </w:tcBorders>
                        <w:vAlign w:val="center"/>
                        <w:hideMark/>
                      </w:tcPr>
                      <w:p w:rsidR="006C3AE4" w:rsidRPr="006C3AE4" w:rsidRDefault="006C3AE4" w:rsidP="006C3AE4">
                        <w:pPr>
                          <w:spacing w:after="0" w:line="20" w:lineRule="atLeast"/>
                          <w:jc w:val="center"/>
                          <w:rPr>
                            <w:rFonts w:ascii="Times New Roman" w:eastAsia="Times New Roman" w:hAnsi="Times New Roman" w:cs="Times New Roman"/>
                            <w:sz w:val="18"/>
                            <w:szCs w:val="18"/>
                            <w:lang w:eastAsia="tr-TR"/>
                          </w:rPr>
                        </w:pPr>
                        <w:r w:rsidRPr="006C3AE4">
                          <w:rPr>
                            <w:rFonts w:ascii="Times New Roman" w:eastAsia="Times New Roman" w:hAnsi="Times New Roman" w:cs="Times New Roman"/>
                            <w:sz w:val="18"/>
                            <w:szCs w:val="18"/>
                            <w:lang w:eastAsia="tr-TR"/>
                          </w:rPr>
                          <w:t>1.026.994</w:t>
                        </w:r>
                      </w:p>
                    </w:tc>
                  </w:tr>
                  <w:tr w:rsidR="006C3AE4" w:rsidRPr="006C3AE4">
                    <w:trPr>
                      <w:trHeight w:val="20"/>
                      <w:jc w:val="center"/>
                    </w:trPr>
                    <w:tc>
                      <w:tcPr>
                        <w:tcW w:w="5540" w:type="dxa"/>
                        <w:tcBorders>
                          <w:top w:val="nil"/>
                          <w:left w:val="single" w:sz="8" w:space="0" w:color="auto"/>
                          <w:bottom w:val="single" w:sz="8" w:space="0" w:color="auto"/>
                          <w:right w:val="single" w:sz="8" w:space="0" w:color="auto"/>
                        </w:tcBorders>
                        <w:vAlign w:val="center"/>
                        <w:hideMark/>
                      </w:tcPr>
                      <w:p w:rsidR="006C3AE4" w:rsidRPr="006C3AE4" w:rsidRDefault="006C3AE4" w:rsidP="006C3AE4">
                        <w:pPr>
                          <w:spacing w:after="0" w:line="20" w:lineRule="atLeast"/>
                          <w:jc w:val="both"/>
                          <w:rPr>
                            <w:rFonts w:ascii="Times New Roman" w:eastAsia="Times New Roman" w:hAnsi="Times New Roman" w:cs="Times New Roman"/>
                            <w:bCs/>
                            <w:color w:val="000000"/>
                            <w:sz w:val="18"/>
                            <w:szCs w:val="18"/>
                            <w:lang w:eastAsia="tr-TR"/>
                          </w:rPr>
                        </w:pPr>
                        <w:r w:rsidRPr="006C3AE4">
                          <w:rPr>
                            <w:rFonts w:ascii="Times New Roman" w:eastAsia="Times New Roman" w:hAnsi="Times New Roman" w:cs="Times New Roman"/>
                            <w:bCs/>
                            <w:color w:val="000000"/>
                            <w:sz w:val="18"/>
                            <w:szCs w:val="18"/>
                            <w:lang w:eastAsia="tr-TR"/>
                          </w:rPr>
                          <w:t>19 uncu maddenin ikinci fıkrasının (e) bendi</w:t>
                        </w:r>
                      </w:p>
                    </w:tc>
                    <w:tc>
                      <w:tcPr>
                        <w:tcW w:w="3400" w:type="dxa"/>
                        <w:tcBorders>
                          <w:top w:val="nil"/>
                          <w:left w:val="single" w:sz="4" w:space="0" w:color="auto"/>
                          <w:bottom w:val="single" w:sz="4" w:space="0" w:color="auto"/>
                          <w:right w:val="single" w:sz="8" w:space="0" w:color="auto"/>
                        </w:tcBorders>
                        <w:vAlign w:val="center"/>
                        <w:hideMark/>
                      </w:tcPr>
                      <w:p w:rsidR="006C3AE4" w:rsidRPr="006C3AE4" w:rsidRDefault="006C3AE4" w:rsidP="006C3AE4">
                        <w:pPr>
                          <w:spacing w:after="0" w:line="20" w:lineRule="atLeast"/>
                          <w:jc w:val="center"/>
                          <w:rPr>
                            <w:rFonts w:ascii="Times New Roman" w:eastAsia="Times New Roman" w:hAnsi="Times New Roman" w:cs="Times New Roman"/>
                            <w:sz w:val="18"/>
                            <w:szCs w:val="18"/>
                            <w:lang w:eastAsia="tr-TR"/>
                          </w:rPr>
                        </w:pPr>
                        <w:r w:rsidRPr="006C3AE4">
                          <w:rPr>
                            <w:rFonts w:ascii="Times New Roman" w:eastAsia="Times New Roman" w:hAnsi="Times New Roman" w:cs="Times New Roman"/>
                            <w:sz w:val="18"/>
                            <w:szCs w:val="18"/>
                            <w:lang w:eastAsia="tr-TR"/>
                          </w:rPr>
                          <w:t>422.879</w:t>
                        </w:r>
                      </w:p>
                    </w:tc>
                  </w:tr>
                  <w:tr w:rsidR="006C3AE4" w:rsidRPr="006C3AE4">
                    <w:trPr>
                      <w:trHeight w:val="20"/>
                      <w:jc w:val="center"/>
                    </w:trPr>
                    <w:tc>
                      <w:tcPr>
                        <w:tcW w:w="5540" w:type="dxa"/>
                        <w:tcBorders>
                          <w:top w:val="nil"/>
                          <w:left w:val="single" w:sz="8" w:space="0" w:color="auto"/>
                          <w:bottom w:val="single" w:sz="8" w:space="0" w:color="auto"/>
                          <w:right w:val="single" w:sz="8" w:space="0" w:color="auto"/>
                        </w:tcBorders>
                        <w:vAlign w:val="center"/>
                        <w:hideMark/>
                      </w:tcPr>
                      <w:p w:rsidR="006C3AE4" w:rsidRPr="006C3AE4" w:rsidRDefault="006C3AE4" w:rsidP="006C3AE4">
                        <w:pPr>
                          <w:spacing w:after="0" w:line="20" w:lineRule="atLeast"/>
                          <w:jc w:val="both"/>
                          <w:rPr>
                            <w:rFonts w:ascii="Times New Roman" w:eastAsia="Times New Roman" w:hAnsi="Times New Roman" w:cs="Times New Roman"/>
                            <w:bCs/>
                            <w:color w:val="000000"/>
                            <w:sz w:val="18"/>
                            <w:szCs w:val="18"/>
                            <w:lang w:eastAsia="tr-TR"/>
                          </w:rPr>
                        </w:pPr>
                        <w:r w:rsidRPr="006C3AE4">
                          <w:rPr>
                            <w:rFonts w:ascii="Times New Roman" w:eastAsia="Times New Roman" w:hAnsi="Times New Roman" w:cs="Times New Roman"/>
                            <w:bCs/>
                            <w:color w:val="000000"/>
                            <w:sz w:val="18"/>
                            <w:szCs w:val="18"/>
                            <w:lang w:eastAsia="tr-TR"/>
                          </w:rPr>
                          <w:t>19 uncu maddenin ikinci fıkrasının (h) bendi (ton başına)</w:t>
                        </w:r>
                      </w:p>
                    </w:tc>
                    <w:tc>
                      <w:tcPr>
                        <w:tcW w:w="3400" w:type="dxa"/>
                        <w:tcBorders>
                          <w:top w:val="nil"/>
                          <w:left w:val="single" w:sz="4" w:space="0" w:color="auto"/>
                          <w:bottom w:val="single" w:sz="4" w:space="0" w:color="auto"/>
                          <w:right w:val="single" w:sz="8" w:space="0" w:color="auto"/>
                        </w:tcBorders>
                        <w:vAlign w:val="center"/>
                        <w:hideMark/>
                      </w:tcPr>
                      <w:p w:rsidR="006C3AE4" w:rsidRPr="006C3AE4" w:rsidRDefault="006C3AE4" w:rsidP="006C3AE4">
                        <w:pPr>
                          <w:spacing w:after="0" w:line="20" w:lineRule="atLeast"/>
                          <w:jc w:val="center"/>
                          <w:rPr>
                            <w:rFonts w:ascii="Times New Roman" w:eastAsia="Times New Roman" w:hAnsi="Times New Roman" w:cs="Times New Roman"/>
                            <w:sz w:val="18"/>
                            <w:szCs w:val="18"/>
                            <w:lang w:eastAsia="tr-TR"/>
                          </w:rPr>
                        </w:pPr>
                        <w:r w:rsidRPr="006C3AE4">
                          <w:rPr>
                            <w:rFonts w:ascii="Times New Roman" w:eastAsia="Times New Roman" w:hAnsi="Times New Roman" w:cs="Times New Roman"/>
                            <w:sz w:val="18"/>
                            <w:szCs w:val="18"/>
                            <w:lang w:eastAsia="tr-TR"/>
                          </w:rPr>
                          <w:t>239</w:t>
                        </w:r>
                      </w:p>
                    </w:tc>
                  </w:tr>
                  <w:tr w:rsidR="006C3AE4" w:rsidRPr="006C3AE4">
                    <w:trPr>
                      <w:trHeight w:val="20"/>
                      <w:jc w:val="center"/>
                    </w:trPr>
                    <w:tc>
                      <w:tcPr>
                        <w:tcW w:w="5540" w:type="dxa"/>
                        <w:tcBorders>
                          <w:top w:val="nil"/>
                          <w:left w:val="single" w:sz="8" w:space="0" w:color="auto"/>
                          <w:bottom w:val="single" w:sz="8" w:space="0" w:color="auto"/>
                          <w:right w:val="single" w:sz="8" w:space="0" w:color="auto"/>
                        </w:tcBorders>
                        <w:vAlign w:val="center"/>
                        <w:hideMark/>
                      </w:tcPr>
                      <w:p w:rsidR="006C3AE4" w:rsidRPr="006C3AE4" w:rsidRDefault="006C3AE4" w:rsidP="006C3AE4">
                        <w:pPr>
                          <w:spacing w:after="0" w:line="20" w:lineRule="atLeast"/>
                          <w:jc w:val="both"/>
                          <w:rPr>
                            <w:rFonts w:ascii="Times New Roman" w:eastAsia="Times New Roman" w:hAnsi="Times New Roman" w:cs="Times New Roman"/>
                            <w:bCs/>
                            <w:color w:val="000000"/>
                            <w:sz w:val="18"/>
                            <w:szCs w:val="18"/>
                            <w:lang w:eastAsia="tr-TR"/>
                          </w:rPr>
                        </w:pPr>
                        <w:r w:rsidRPr="006C3AE4">
                          <w:rPr>
                            <w:rFonts w:ascii="Times New Roman" w:eastAsia="Times New Roman" w:hAnsi="Times New Roman" w:cs="Times New Roman"/>
                            <w:bCs/>
                            <w:color w:val="000000"/>
                            <w:sz w:val="18"/>
                            <w:szCs w:val="18"/>
                            <w:lang w:eastAsia="tr-TR"/>
                          </w:rPr>
                          <w:t>19 uncu maddenin yedinci fıkrası</w:t>
                        </w:r>
                      </w:p>
                    </w:tc>
                    <w:tc>
                      <w:tcPr>
                        <w:tcW w:w="3400" w:type="dxa"/>
                        <w:tcBorders>
                          <w:top w:val="nil"/>
                          <w:left w:val="single" w:sz="4" w:space="0" w:color="auto"/>
                          <w:bottom w:val="single" w:sz="4" w:space="0" w:color="auto"/>
                          <w:right w:val="single" w:sz="8" w:space="0" w:color="auto"/>
                        </w:tcBorders>
                        <w:vAlign w:val="center"/>
                        <w:hideMark/>
                      </w:tcPr>
                      <w:p w:rsidR="006C3AE4" w:rsidRPr="006C3AE4" w:rsidRDefault="006C3AE4" w:rsidP="006C3AE4">
                        <w:pPr>
                          <w:spacing w:after="0" w:line="20" w:lineRule="atLeast"/>
                          <w:jc w:val="center"/>
                          <w:rPr>
                            <w:rFonts w:ascii="Times New Roman" w:eastAsia="Times New Roman" w:hAnsi="Times New Roman" w:cs="Times New Roman"/>
                            <w:sz w:val="18"/>
                            <w:szCs w:val="18"/>
                            <w:lang w:eastAsia="tr-TR"/>
                          </w:rPr>
                        </w:pPr>
                        <w:r w:rsidRPr="006C3AE4">
                          <w:rPr>
                            <w:rFonts w:ascii="Times New Roman" w:eastAsia="Times New Roman" w:hAnsi="Times New Roman" w:cs="Times New Roman"/>
                            <w:sz w:val="18"/>
                            <w:szCs w:val="18"/>
                            <w:lang w:eastAsia="tr-TR"/>
                          </w:rPr>
                          <w:t>1.810-84.575</w:t>
                        </w:r>
                      </w:p>
                    </w:tc>
                  </w:tr>
                </w:tbl>
                <w:p w:rsidR="006C3AE4" w:rsidRPr="006C3AE4" w:rsidRDefault="006C3AE4" w:rsidP="006C3AE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6C3AE4" w:rsidRPr="006C3AE4" w:rsidRDefault="006C3AE4" w:rsidP="006C3AE4">
                  <w:pPr>
                    <w:spacing w:before="100" w:beforeAutospacing="1" w:after="100" w:afterAutospacing="1" w:line="240" w:lineRule="exact"/>
                    <w:rPr>
                      <w:rFonts w:ascii="Times New Roman" w:eastAsia="Times New Roman" w:hAnsi="Times New Roman" w:cs="Times New Roman"/>
                      <w:b/>
                      <w:sz w:val="18"/>
                      <w:szCs w:val="18"/>
                      <w:lang w:eastAsia="tr-TR"/>
                    </w:rPr>
                  </w:pPr>
                  <w:r w:rsidRPr="006C3AE4">
                    <w:rPr>
                      <w:rFonts w:ascii="Times New Roman" w:eastAsia="Times New Roman" w:hAnsi="Times New Roman" w:cs="Times New Roman"/>
                      <w:b/>
                      <w:sz w:val="18"/>
                      <w:szCs w:val="18"/>
                      <w:lang w:eastAsia="tr-TR"/>
                    </w:rPr>
                    <w:t>Diğer idari para cezaları</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sz w:val="18"/>
                      <w:szCs w:val="18"/>
                      <w:lang w:eastAsia="tr-TR"/>
                    </w:rPr>
                  </w:pPr>
                  <w:r w:rsidRPr="006C3AE4">
                    <w:rPr>
                      <w:rFonts w:ascii="Times New Roman" w:eastAsia="Times New Roman" w:hAnsi="Times New Roman" w:cs="Times New Roman"/>
                      <w:b/>
                      <w:sz w:val="18"/>
                      <w:szCs w:val="18"/>
                      <w:lang w:eastAsia="tr-TR"/>
                    </w:rPr>
                    <w:t>MADDE 4 –</w:t>
                  </w:r>
                  <w:r w:rsidRPr="006C3AE4">
                    <w:rPr>
                      <w:rFonts w:ascii="Times New Roman" w:eastAsia="Times New Roman" w:hAnsi="Times New Roman" w:cs="Times New Roman"/>
                      <w:sz w:val="18"/>
                      <w:szCs w:val="18"/>
                      <w:lang w:eastAsia="tr-TR"/>
                    </w:rPr>
                    <w:t xml:space="preserve"> (1) 5015 sayılı Kanunun 4 üncü maddesinin dördüncü fıkrasının (l) bendindeki fiili işleyen </w:t>
                  </w:r>
                  <w:proofErr w:type="spellStart"/>
                  <w:r w:rsidRPr="006C3AE4">
                    <w:rPr>
                      <w:rFonts w:ascii="Times New Roman" w:eastAsia="Times New Roman" w:hAnsi="Times New Roman" w:cs="Times New Roman"/>
                      <w:sz w:val="18"/>
                      <w:szCs w:val="18"/>
                      <w:lang w:eastAsia="tr-TR"/>
                    </w:rPr>
                    <w:t>bayinin</w:t>
                  </w:r>
                  <w:proofErr w:type="spellEnd"/>
                  <w:r w:rsidRPr="006C3AE4">
                    <w:rPr>
                      <w:rFonts w:ascii="Times New Roman" w:eastAsia="Times New Roman" w:hAnsi="Times New Roman" w:cs="Times New Roman"/>
                      <w:sz w:val="18"/>
                      <w:szCs w:val="18"/>
                      <w:lang w:eastAsia="tr-TR"/>
                    </w:rPr>
                    <w:t xml:space="preserve"> sözleşme yaptığı dağıtıcıya aynı Kanunun 19 uncu maddesinin ikinci fıkrasının (a) bendinde yer alan idari para cezasının dörtte biri uygulanır.</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sz w:val="18"/>
                      <w:szCs w:val="18"/>
                      <w:lang w:eastAsia="tr-TR"/>
                    </w:rPr>
                  </w:pPr>
                  <w:r w:rsidRPr="006C3AE4">
                    <w:rPr>
                      <w:rFonts w:ascii="Times New Roman" w:eastAsia="Times New Roman" w:hAnsi="Times New Roman" w:cs="Times New Roman"/>
                      <w:sz w:val="18"/>
                      <w:szCs w:val="18"/>
                      <w:lang w:eastAsia="tr-TR"/>
                    </w:rPr>
                    <w:t>(2) 5015 sayılı Kanunun 4 üncü maddesinin dördüncü fıkrasının (l) bendindeki ihlaller hariç olmak üzere bayiler için aynı Kanunun 19 uncu maddesinin ikinci fıkrasının (e) bendinde yer alan idari para cezasının beşte biri uygulanır.</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sz w:val="18"/>
                      <w:szCs w:val="18"/>
                      <w:lang w:eastAsia="tr-TR"/>
                    </w:rPr>
                  </w:pPr>
                  <w:r w:rsidRPr="006C3AE4">
                    <w:rPr>
                      <w:rFonts w:ascii="Times New Roman" w:eastAsia="Times New Roman" w:hAnsi="Times New Roman" w:cs="Times New Roman"/>
                      <w:sz w:val="18"/>
                      <w:szCs w:val="18"/>
                      <w:lang w:eastAsia="tr-TR"/>
                    </w:rPr>
                    <w:t>(3) Ulusal marker ekleme işlemlerine nezaret etmek üzere yetki verilen bağımsız gözetim firmalarının yükümlülüklerini yerine getirmemeleri halinde ise 5015 sayılı Kanunun 19 uncu maddesinin ikinci fıkrasının (a) bendinde belirtilen idari para cezasının dörtte biri uygulanır.</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b/>
                      <w:sz w:val="18"/>
                      <w:szCs w:val="18"/>
                      <w:lang w:eastAsia="tr-TR"/>
                    </w:rPr>
                  </w:pPr>
                  <w:r w:rsidRPr="006C3AE4">
                    <w:rPr>
                      <w:rFonts w:ascii="Times New Roman" w:eastAsia="Times New Roman" w:hAnsi="Times New Roman" w:cs="Times New Roman"/>
                      <w:b/>
                      <w:sz w:val="18"/>
                      <w:szCs w:val="18"/>
                      <w:lang w:eastAsia="tr-TR"/>
                    </w:rPr>
                    <w:t>Yürürlük</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sz w:val="18"/>
                      <w:szCs w:val="18"/>
                      <w:lang w:eastAsia="tr-TR"/>
                    </w:rPr>
                  </w:pPr>
                  <w:r w:rsidRPr="006C3AE4">
                    <w:rPr>
                      <w:rFonts w:ascii="Times New Roman" w:eastAsia="Times New Roman" w:hAnsi="Times New Roman" w:cs="Times New Roman"/>
                      <w:b/>
                      <w:sz w:val="18"/>
                      <w:szCs w:val="18"/>
                      <w:lang w:eastAsia="tr-TR"/>
                    </w:rPr>
                    <w:lastRenderedPageBreak/>
                    <w:t>MADDE 5 –</w:t>
                  </w:r>
                  <w:r w:rsidRPr="006C3AE4">
                    <w:rPr>
                      <w:rFonts w:ascii="Times New Roman" w:eastAsia="Times New Roman" w:hAnsi="Times New Roman" w:cs="Times New Roman"/>
                      <w:sz w:val="18"/>
                      <w:szCs w:val="18"/>
                      <w:lang w:eastAsia="tr-TR"/>
                    </w:rPr>
                    <w:t xml:space="preserve"> (1) Bu Tebliğ </w:t>
                  </w:r>
                  <w:proofErr w:type="gramStart"/>
                  <w:r w:rsidRPr="006C3AE4">
                    <w:rPr>
                      <w:rFonts w:ascii="Times New Roman" w:eastAsia="Times New Roman" w:hAnsi="Times New Roman" w:cs="Times New Roman"/>
                      <w:sz w:val="18"/>
                      <w:szCs w:val="18"/>
                      <w:lang w:eastAsia="tr-TR"/>
                    </w:rPr>
                    <w:t>1/1/2016</w:t>
                  </w:r>
                  <w:proofErr w:type="gramEnd"/>
                  <w:r w:rsidRPr="006C3AE4">
                    <w:rPr>
                      <w:rFonts w:ascii="Times New Roman" w:eastAsia="Times New Roman" w:hAnsi="Times New Roman" w:cs="Times New Roman"/>
                      <w:sz w:val="18"/>
                      <w:szCs w:val="18"/>
                      <w:lang w:eastAsia="tr-TR"/>
                    </w:rPr>
                    <w:t xml:space="preserve"> tarihinde yürürlüğe girer.</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b/>
                      <w:sz w:val="18"/>
                      <w:szCs w:val="18"/>
                      <w:lang w:eastAsia="tr-TR"/>
                    </w:rPr>
                  </w:pPr>
                  <w:r w:rsidRPr="006C3AE4">
                    <w:rPr>
                      <w:rFonts w:ascii="Times New Roman" w:eastAsia="Times New Roman" w:hAnsi="Times New Roman" w:cs="Times New Roman"/>
                      <w:b/>
                      <w:sz w:val="18"/>
                      <w:szCs w:val="18"/>
                      <w:lang w:eastAsia="tr-TR"/>
                    </w:rPr>
                    <w:t>Yürütme</w:t>
                  </w:r>
                </w:p>
                <w:p w:rsidR="006C3AE4" w:rsidRPr="006C3AE4" w:rsidRDefault="006C3AE4" w:rsidP="006C3AE4">
                  <w:pPr>
                    <w:spacing w:before="100" w:beforeAutospacing="1" w:after="100" w:afterAutospacing="1" w:line="240" w:lineRule="exact"/>
                    <w:rPr>
                      <w:rFonts w:ascii="Times New Roman" w:eastAsia="Times New Roman" w:hAnsi="Times New Roman" w:cs="Times New Roman"/>
                      <w:sz w:val="18"/>
                      <w:szCs w:val="18"/>
                      <w:lang w:eastAsia="tr-TR"/>
                    </w:rPr>
                  </w:pPr>
                  <w:r w:rsidRPr="006C3AE4">
                    <w:rPr>
                      <w:rFonts w:ascii="Times New Roman" w:eastAsia="Times New Roman" w:hAnsi="Times New Roman" w:cs="Times New Roman"/>
                      <w:b/>
                      <w:sz w:val="18"/>
                      <w:szCs w:val="18"/>
                      <w:lang w:eastAsia="tr-TR"/>
                    </w:rPr>
                    <w:t>MADDE 6 –</w:t>
                  </w:r>
                  <w:r w:rsidRPr="006C3AE4">
                    <w:rPr>
                      <w:rFonts w:ascii="Times New Roman" w:eastAsia="Times New Roman" w:hAnsi="Times New Roman" w:cs="Times New Roman"/>
                      <w:sz w:val="18"/>
                      <w:szCs w:val="18"/>
                      <w:lang w:eastAsia="tr-TR"/>
                    </w:rPr>
                    <w:t xml:space="preserve"> (1) Bu Tebliğ hükümlerini Enerji Piyasası Düzenleme Kurumu Başkanı yürütür.</w:t>
                  </w:r>
                </w:p>
                <w:p w:rsidR="006C3AE4" w:rsidRPr="006C3AE4" w:rsidRDefault="006C3AE4" w:rsidP="006C3AE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C3AE4" w:rsidRPr="006C3AE4" w:rsidRDefault="006C3AE4" w:rsidP="006C3AE4">
            <w:pPr>
              <w:spacing w:after="0" w:line="240" w:lineRule="auto"/>
              <w:jc w:val="center"/>
              <w:rPr>
                <w:rFonts w:ascii="Times New Roman" w:eastAsia="Times New Roman" w:hAnsi="Times New Roman" w:cs="Times New Roman"/>
                <w:sz w:val="20"/>
                <w:szCs w:val="20"/>
                <w:lang w:eastAsia="tr-TR"/>
              </w:rPr>
            </w:pPr>
          </w:p>
        </w:tc>
      </w:tr>
    </w:tbl>
    <w:p w:rsidR="006C3AE4" w:rsidRPr="006C3AE4" w:rsidRDefault="006C3AE4" w:rsidP="006C3AE4">
      <w:pPr>
        <w:spacing w:after="0" w:line="240" w:lineRule="auto"/>
        <w:jc w:val="center"/>
        <w:rPr>
          <w:rFonts w:ascii="Times New Roman" w:eastAsia="Times New Roman" w:hAnsi="Times New Roman" w:cs="Times New Roman"/>
          <w:sz w:val="24"/>
          <w:szCs w:val="24"/>
          <w:lang w:eastAsia="tr-TR"/>
        </w:rPr>
      </w:pPr>
    </w:p>
    <w:p w:rsidR="00C85808" w:rsidRDefault="00C85808"/>
    <w:sectPr w:rsidR="00C85808" w:rsidSect="00C858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6C3AE4"/>
    <w:rsid w:val="006C3AE4"/>
    <w:rsid w:val="00C858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C3A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C3AE4"/>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6C3AE4"/>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6C3A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275612">
      <w:bodyDiv w:val="1"/>
      <w:marLeft w:val="0"/>
      <w:marRight w:val="0"/>
      <w:marTop w:val="0"/>
      <w:marBottom w:val="0"/>
      <w:divBdr>
        <w:top w:val="none" w:sz="0" w:space="0" w:color="auto"/>
        <w:left w:val="none" w:sz="0" w:space="0" w:color="auto"/>
        <w:bottom w:val="none" w:sz="0" w:space="0" w:color="auto"/>
        <w:right w:val="none" w:sz="0" w:space="0" w:color="auto"/>
      </w:divBdr>
      <w:divsChild>
        <w:div w:id="1038240777">
          <w:marLeft w:val="0"/>
          <w:marRight w:val="0"/>
          <w:marTop w:val="0"/>
          <w:marBottom w:val="0"/>
          <w:divBdr>
            <w:top w:val="none" w:sz="0" w:space="0" w:color="auto"/>
            <w:left w:val="none" w:sz="0" w:space="0" w:color="auto"/>
            <w:bottom w:val="none" w:sz="0" w:space="0" w:color="auto"/>
            <w:right w:val="none" w:sz="0" w:space="0" w:color="auto"/>
          </w:divBdr>
          <w:divsChild>
            <w:div w:id="1174415267">
              <w:marLeft w:val="0"/>
              <w:marRight w:val="0"/>
              <w:marTop w:val="0"/>
              <w:marBottom w:val="0"/>
              <w:divBdr>
                <w:top w:val="none" w:sz="0" w:space="0" w:color="auto"/>
                <w:left w:val="none" w:sz="0" w:space="0" w:color="auto"/>
                <w:bottom w:val="none" w:sz="0" w:space="0" w:color="auto"/>
                <w:right w:val="none" w:sz="0" w:space="0" w:color="auto"/>
              </w:divBdr>
              <w:divsChild>
                <w:div w:id="1674187165">
                  <w:marLeft w:val="0"/>
                  <w:marRight w:val="0"/>
                  <w:marTop w:val="0"/>
                  <w:marBottom w:val="0"/>
                  <w:divBdr>
                    <w:top w:val="none" w:sz="0" w:space="0" w:color="auto"/>
                    <w:left w:val="none" w:sz="0" w:space="0" w:color="auto"/>
                    <w:bottom w:val="none" w:sz="0" w:space="0" w:color="auto"/>
                    <w:right w:val="none" w:sz="0" w:space="0" w:color="auto"/>
                  </w:divBdr>
                  <w:divsChild>
                    <w:div w:id="8490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2015-12-22T06:53:00Z</dcterms:created>
  <dcterms:modified xsi:type="dcterms:W3CDTF">2015-12-22T06:53:00Z</dcterms:modified>
</cp:coreProperties>
</file>