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D59EA" w:rsidRPr="004D59EA" w:rsidTr="004D59EA">
        <w:trPr>
          <w:jc w:val="center"/>
        </w:trPr>
        <w:tc>
          <w:tcPr>
            <w:tcW w:w="9104" w:type="dxa"/>
            <w:hideMark/>
          </w:tcPr>
          <w:tbl>
            <w:tblPr>
              <w:tblW w:w="8789" w:type="dxa"/>
              <w:jc w:val="center"/>
              <w:tblLook w:val="01E0"/>
            </w:tblPr>
            <w:tblGrid>
              <w:gridCol w:w="2931"/>
              <w:gridCol w:w="2931"/>
              <w:gridCol w:w="2927"/>
            </w:tblGrid>
            <w:tr w:rsidR="004D59EA" w:rsidRPr="004D59EA">
              <w:trPr>
                <w:trHeight w:val="317"/>
                <w:jc w:val="center"/>
              </w:trPr>
              <w:tc>
                <w:tcPr>
                  <w:tcW w:w="2931" w:type="dxa"/>
                  <w:tcBorders>
                    <w:top w:val="nil"/>
                    <w:left w:val="nil"/>
                    <w:bottom w:val="single" w:sz="4" w:space="0" w:color="660066"/>
                    <w:right w:val="nil"/>
                  </w:tcBorders>
                  <w:vAlign w:val="center"/>
                  <w:hideMark/>
                </w:tcPr>
                <w:p w:rsidR="004D59EA" w:rsidRPr="004D59EA" w:rsidRDefault="004D59EA" w:rsidP="004D59E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D59EA">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4D59EA" w:rsidRPr="004D59EA" w:rsidRDefault="004D59EA" w:rsidP="004D59E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D59E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D59EA" w:rsidRPr="004D59EA" w:rsidRDefault="004D59EA" w:rsidP="004D59EA">
                  <w:pPr>
                    <w:spacing w:before="100" w:beforeAutospacing="1" w:after="100" w:afterAutospacing="1" w:line="240" w:lineRule="auto"/>
                    <w:jc w:val="right"/>
                    <w:rPr>
                      <w:rFonts w:ascii="Arial" w:eastAsia="Times New Roman" w:hAnsi="Arial" w:cs="Arial"/>
                      <w:sz w:val="16"/>
                      <w:szCs w:val="16"/>
                      <w:lang w:eastAsia="tr-TR"/>
                    </w:rPr>
                  </w:pPr>
                  <w:proofErr w:type="gramStart"/>
                  <w:r w:rsidRPr="004D59EA">
                    <w:rPr>
                      <w:rFonts w:ascii="Arial" w:eastAsia="Times New Roman" w:hAnsi="Arial" w:cs="Arial"/>
                      <w:sz w:val="16"/>
                      <w:szCs w:val="16"/>
                      <w:lang w:eastAsia="tr-TR"/>
                    </w:rPr>
                    <w:t>Sayı : 29573</w:t>
                  </w:r>
                  <w:proofErr w:type="gramEnd"/>
                </w:p>
              </w:tc>
            </w:tr>
            <w:tr w:rsidR="004D59EA" w:rsidRPr="004D59EA">
              <w:trPr>
                <w:trHeight w:val="480"/>
                <w:jc w:val="center"/>
              </w:trPr>
              <w:tc>
                <w:tcPr>
                  <w:tcW w:w="8789" w:type="dxa"/>
                  <w:gridSpan w:val="3"/>
                  <w:vAlign w:val="center"/>
                  <w:hideMark/>
                </w:tcPr>
                <w:p w:rsidR="004D59EA" w:rsidRPr="004D59EA" w:rsidRDefault="004D59EA" w:rsidP="004D59EA">
                  <w:pPr>
                    <w:spacing w:before="100" w:beforeAutospacing="1" w:after="100" w:afterAutospacing="1" w:line="240" w:lineRule="auto"/>
                    <w:jc w:val="center"/>
                    <w:rPr>
                      <w:rFonts w:ascii="Arial" w:eastAsia="Times New Roman" w:hAnsi="Arial" w:cs="Arial"/>
                      <w:b/>
                      <w:color w:val="000080"/>
                      <w:sz w:val="18"/>
                      <w:szCs w:val="18"/>
                      <w:lang w:eastAsia="tr-TR"/>
                    </w:rPr>
                  </w:pPr>
                  <w:r w:rsidRPr="004D59EA">
                    <w:rPr>
                      <w:rFonts w:ascii="Arial" w:eastAsia="Times New Roman" w:hAnsi="Arial" w:cs="Arial"/>
                      <w:b/>
                      <w:color w:val="000080"/>
                      <w:sz w:val="18"/>
                      <w:szCs w:val="18"/>
                      <w:lang w:eastAsia="tr-TR"/>
                    </w:rPr>
                    <w:t>KURUL KARARI</w:t>
                  </w:r>
                </w:p>
              </w:tc>
            </w:tr>
            <w:tr w:rsidR="004D59EA" w:rsidRPr="004D59EA">
              <w:trPr>
                <w:trHeight w:val="480"/>
                <w:jc w:val="center"/>
              </w:trPr>
              <w:tc>
                <w:tcPr>
                  <w:tcW w:w="8789" w:type="dxa"/>
                  <w:gridSpan w:val="3"/>
                  <w:vAlign w:val="center"/>
                </w:tcPr>
                <w:p w:rsidR="004D59EA" w:rsidRPr="004D59EA" w:rsidRDefault="004D59EA" w:rsidP="004D59E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D59EA">
                    <w:rPr>
                      <w:rFonts w:ascii="Times New Roman" w:eastAsia="Times New Roman" w:hAnsi="Times New Roman" w:cs="Times New Roman"/>
                      <w:sz w:val="18"/>
                      <w:szCs w:val="18"/>
                      <w:u w:val="single"/>
                      <w:lang w:eastAsia="tr-TR"/>
                    </w:rPr>
                    <w:t>Kamu Gözetimi, Muhasebe ve Denetim Standartları Kurumundan:</w:t>
                  </w:r>
                </w:p>
                <w:p w:rsidR="004D59EA" w:rsidRPr="004D59EA" w:rsidRDefault="004D59EA" w:rsidP="004D59EA">
                  <w:pPr>
                    <w:tabs>
                      <w:tab w:val="left" w:pos="566"/>
                    </w:tabs>
                    <w:spacing w:before="56" w:after="170" w:line="240" w:lineRule="exact"/>
                    <w:jc w:val="center"/>
                    <w:rPr>
                      <w:rFonts w:ascii="Times New Roman" w:eastAsia="Times New Roman" w:hAnsi="Times New Roman" w:cs="Times New Roman"/>
                      <w:b/>
                      <w:bCs/>
                      <w:sz w:val="18"/>
                      <w:szCs w:val="18"/>
                      <w:lang w:eastAsia="tr-TR"/>
                    </w:rPr>
                  </w:pPr>
                  <w:r w:rsidRPr="004D59EA">
                    <w:rPr>
                      <w:rFonts w:ascii="Times New Roman" w:eastAsia="Times New Roman" w:hAnsi="Times New Roman" w:cs="Times New Roman"/>
                      <w:b/>
                      <w:bCs/>
                      <w:sz w:val="18"/>
                      <w:szCs w:val="18"/>
                      <w:lang w:eastAsia="tr-TR"/>
                    </w:rPr>
                    <w:t>KURUL KARARI</w:t>
                  </w:r>
                </w:p>
                <w:p w:rsidR="004D59EA" w:rsidRPr="004D59EA" w:rsidRDefault="004D59EA" w:rsidP="004D59EA">
                  <w:pPr>
                    <w:spacing w:before="100" w:beforeAutospacing="1" w:after="100" w:afterAutospacing="1" w:line="240" w:lineRule="exact"/>
                    <w:rPr>
                      <w:rFonts w:ascii="Times New Roman" w:eastAsia="Times New Roman" w:hAnsi="Times New Roman" w:cs="Times New Roman"/>
                      <w:sz w:val="18"/>
                      <w:szCs w:val="18"/>
                      <w:lang w:eastAsia="tr-TR"/>
                    </w:rPr>
                  </w:pPr>
                  <w:r w:rsidRPr="004D59EA">
                    <w:rPr>
                      <w:rFonts w:ascii="Times New Roman" w:eastAsia="Times New Roman" w:hAnsi="Times New Roman" w:cs="Times New Roman"/>
                      <w:b/>
                      <w:bCs/>
                      <w:sz w:val="18"/>
                      <w:szCs w:val="18"/>
                      <w:lang w:eastAsia="tr-TR"/>
                    </w:rPr>
                    <w:t xml:space="preserve">Karar No:  </w:t>
                  </w:r>
                  <w:proofErr w:type="gramStart"/>
                  <w:r w:rsidRPr="004D59EA">
                    <w:rPr>
                      <w:rFonts w:ascii="Times New Roman" w:eastAsia="Times New Roman" w:hAnsi="Times New Roman" w:cs="Times New Roman"/>
                      <w:sz w:val="18"/>
                      <w:szCs w:val="18"/>
                      <w:lang w:eastAsia="tr-TR"/>
                    </w:rPr>
                    <w:t>75935942</w:t>
                  </w:r>
                  <w:proofErr w:type="gramEnd"/>
                  <w:r w:rsidRPr="004D59EA">
                    <w:rPr>
                      <w:rFonts w:ascii="Times New Roman" w:eastAsia="Times New Roman" w:hAnsi="Times New Roman" w:cs="Times New Roman"/>
                      <w:sz w:val="18"/>
                      <w:szCs w:val="18"/>
                      <w:lang w:eastAsia="tr-TR"/>
                    </w:rPr>
                    <w:t>-050.01.04 – [01/13]</w:t>
                  </w:r>
                </w:p>
                <w:p w:rsidR="004D59EA" w:rsidRPr="004D59EA" w:rsidRDefault="004D59EA" w:rsidP="004D59EA">
                  <w:pPr>
                    <w:spacing w:before="100" w:beforeAutospacing="1" w:after="100" w:afterAutospacing="1" w:line="240" w:lineRule="exact"/>
                    <w:rPr>
                      <w:rFonts w:ascii="Times New Roman" w:eastAsia="Times New Roman" w:hAnsi="Times New Roman" w:cs="Times New Roman"/>
                      <w:sz w:val="18"/>
                      <w:szCs w:val="18"/>
                      <w:lang w:eastAsia="tr-TR"/>
                    </w:rPr>
                  </w:pPr>
                  <w:r w:rsidRPr="004D59EA">
                    <w:rPr>
                      <w:rFonts w:ascii="Times New Roman" w:eastAsia="Times New Roman" w:hAnsi="Times New Roman" w:cs="Times New Roman"/>
                      <w:b/>
                      <w:sz w:val="18"/>
                      <w:szCs w:val="18"/>
                      <w:lang w:eastAsia="tr-TR"/>
                    </w:rPr>
                    <w:t>Toplantı Tarihi:</w:t>
                  </w:r>
                  <w:r w:rsidRPr="004D59EA">
                    <w:rPr>
                      <w:rFonts w:ascii="Times New Roman" w:eastAsia="Times New Roman" w:hAnsi="Times New Roman" w:cs="Times New Roman"/>
                      <w:sz w:val="18"/>
                      <w:szCs w:val="18"/>
                      <w:lang w:eastAsia="tr-TR"/>
                    </w:rPr>
                    <w:t xml:space="preserve"> </w:t>
                  </w:r>
                  <w:proofErr w:type="gramStart"/>
                  <w:r w:rsidRPr="004D59EA">
                    <w:rPr>
                      <w:rFonts w:ascii="Times New Roman" w:eastAsia="Times New Roman" w:hAnsi="Times New Roman" w:cs="Times New Roman"/>
                      <w:sz w:val="18"/>
                      <w:szCs w:val="18"/>
                      <w:lang w:eastAsia="tr-TR"/>
                    </w:rPr>
                    <w:t>21/12/2015</w:t>
                  </w:r>
                  <w:proofErr w:type="gramEnd"/>
                </w:p>
                <w:p w:rsidR="004D59EA" w:rsidRPr="004D59EA" w:rsidRDefault="004D59EA" w:rsidP="004D59EA">
                  <w:pPr>
                    <w:spacing w:before="100" w:beforeAutospacing="1" w:after="100" w:afterAutospacing="1" w:line="240" w:lineRule="exact"/>
                    <w:rPr>
                      <w:rFonts w:ascii="Times New Roman" w:eastAsia="Times New Roman" w:hAnsi="Times New Roman" w:cs="Times New Roman"/>
                      <w:sz w:val="18"/>
                      <w:szCs w:val="18"/>
                      <w:lang w:eastAsia="tr-TR"/>
                    </w:rPr>
                  </w:pPr>
                  <w:r w:rsidRPr="004D59EA">
                    <w:rPr>
                      <w:rFonts w:ascii="Times New Roman" w:eastAsia="Times New Roman" w:hAnsi="Times New Roman" w:cs="Times New Roman"/>
                      <w:sz w:val="18"/>
                      <w:szCs w:val="18"/>
                      <w:lang w:eastAsia="tr-TR"/>
                    </w:rPr>
                    <w:t xml:space="preserve">Kamu Gözetimi, Muhasebe ve Denetim Standartları Kurulunca, 660 sayılı Kanun Hükmünde Kararnamenin 19 uncu maddesi ve </w:t>
                  </w:r>
                  <w:proofErr w:type="gramStart"/>
                  <w:r w:rsidRPr="004D59EA">
                    <w:rPr>
                      <w:rFonts w:ascii="Times New Roman" w:eastAsia="Times New Roman" w:hAnsi="Times New Roman" w:cs="Times New Roman"/>
                      <w:sz w:val="18"/>
                      <w:szCs w:val="18"/>
                      <w:lang w:eastAsia="tr-TR"/>
                    </w:rPr>
                    <w:t>26/12/2012</w:t>
                  </w:r>
                  <w:proofErr w:type="gramEnd"/>
                  <w:r w:rsidRPr="004D59EA">
                    <w:rPr>
                      <w:rFonts w:ascii="Times New Roman" w:eastAsia="Times New Roman" w:hAnsi="Times New Roman" w:cs="Times New Roman"/>
                      <w:sz w:val="18"/>
                      <w:szCs w:val="18"/>
                      <w:lang w:eastAsia="tr-TR"/>
                    </w:rPr>
                    <w:t xml:space="preserve"> tarihli ve 28509 sayılı Resmî Gazete’de yayımlanan Bağımsız Denetim Yönetmeliğinin 48 inci maddesine istinaden, bağımsız denetçi kimliği, bağımsız denetçi belgesi, bağımsız denetim kuruluşu belgesi ve bağımsız denetçilik sınavı (her bir alan için) 2016 yılında uygulanacak ücretlerin, 30 Aralık 2014 tarihli ve 29221 sayılı Resmî Gazete’de yayımlanan ücret tarifesi değiştirilmeden, bağımsız denetçi mühür ücretinin de 15 Şubat 2014 tarihli ve 28914 sayılı Resmî Gazete’de yayımlanan ücret tarifesi değiştirilmeden uygulanmasına karar verilmiştir.</w:t>
                  </w:r>
                </w:p>
                <w:p w:rsidR="004D59EA" w:rsidRPr="004D59EA" w:rsidRDefault="004D59EA" w:rsidP="004D59E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D59EA" w:rsidRPr="004D59EA" w:rsidRDefault="004D59EA" w:rsidP="004D59EA">
            <w:pPr>
              <w:spacing w:after="0" w:line="240" w:lineRule="auto"/>
              <w:jc w:val="center"/>
              <w:rPr>
                <w:rFonts w:ascii="Times New Roman" w:eastAsia="Times New Roman" w:hAnsi="Times New Roman" w:cs="Times New Roman"/>
                <w:sz w:val="20"/>
                <w:szCs w:val="20"/>
                <w:lang w:eastAsia="tr-TR"/>
              </w:rPr>
            </w:pPr>
          </w:p>
        </w:tc>
      </w:tr>
    </w:tbl>
    <w:p w:rsidR="004D59EA" w:rsidRPr="004D59EA" w:rsidRDefault="004D59EA" w:rsidP="004D59EA">
      <w:pPr>
        <w:spacing w:after="0" w:line="240" w:lineRule="auto"/>
        <w:jc w:val="center"/>
        <w:rPr>
          <w:rFonts w:ascii="Times New Roman" w:eastAsia="Times New Roman" w:hAnsi="Times New Roman" w:cs="Times New Roman"/>
          <w:sz w:val="24"/>
          <w:szCs w:val="24"/>
          <w:lang w:eastAsia="tr-TR"/>
        </w:rPr>
      </w:pPr>
    </w:p>
    <w:p w:rsidR="00BB4197" w:rsidRDefault="00BB4197"/>
    <w:sectPr w:rsidR="00BB4197" w:rsidSect="00BB41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4D59EA"/>
    <w:rsid w:val="004D59EA"/>
    <w:rsid w:val="00BB41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1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D59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D59EA"/>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4D59EA"/>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4D59E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06122936">
      <w:bodyDiv w:val="1"/>
      <w:marLeft w:val="0"/>
      <w:marRight w:val="0"/>
      <w:marTop w:val="0"/>
      <w:marBottom w:val="0"/>
      <w:divBdr>
        <w:top w:val="none" w:sz="0" w:space="0" w:color="auto"/>
        <w:left w:val="none" w:sz="0" w:space="0" w:color="auto"/>
        <w:bottom w:val="none" w:sz="0" w:space="0" w:color="auto"/>
        <w:right w:val="none" w:sz="0" w:space="0" w:color="auto"/>
      </w:divBdr>
      <w:divsChild>
        <w:div w:id="279921438">
          <w:marLeft w:val="0"/>
          <w:marRight w:val="0"/>
          <w:marTop w:val="0"/>
          <w:marBottom w:val="0"/>
          <w:divBdr>
            <w:top w:val="none" w:sz="0" w:space="0" w:color="auto"/>
            <w:left w:val="none" w:sz="0" w:space="0" w:color="auto"/>
            <w:bottom w:val="none" w:sz="0" w:space="0" w:color="auto"/>
            <w:right w:val="none" w:sz="0" w:space="0" w:color="auto"/>
          </w:divBdr>
          <w:divsChild>
            <w:div w:id="988287955">
              <w:marLeft w:val="0"/>
              <w:marRight w:val="0"/>
              <w:marTop w:val="0"/>
              <w:marBottom w:val="0"/>
              <w:divBdr>
                <w:top w:val="none" w:sz="0" w:space="0" w:color="auto"/>
                <w:left w:val="none" w:sz="0" w:space="0" w:color="auto"/>
                <w:bottom w:val="none" w:sz="0" w:space="0" w:color="auto"/>
                <w:right w:val="none" w:sz="0" w:space="0" w:color="auto"/>
              </w:divBdr>
              <w:divsChild>
                <w:div w:id="409236269">
                  <w:marLeft w:val="0"/>
                  <w:marRight w:val="0"/>
                  <w:marTop w:val="0"/>
                  <w:marBottom w:val="0"/>
                  <w:divBdr>
                    <w:top w:val="none" w:sz="0" w:space="0" w:color="auto"/>
                    <w:left w:val="none" w:sz="0" w:space="0" w:color="auto"/>
                    <w:bottom w:val="none" w:sz="0" w:space="0" w:color="auto"/>
                    <w:right w:val="none" w:sz="0" w:space="0" w:color="auto"/>
                  </w:divBdr>
                  <w:divsChild>
                    <w:div w:id="15908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2015-12-25T07:10:00Z</dcterms:created>
  <dcterms:modified xsi:type="dcterms:W3CDTF">2015-12-25T07:10:00Z</dcterms:modified>
</cp:coreProperties>
</file>