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C80210" w:rsidRPr="00C80210" w:rsidTr="00C80210">
        <w:trPr>
          <w:jc w:val="center"/>
        </w:trPr>
        <w:tc>
          <w:tcPr>
            <w:tcW w:w="9104" w:type="dxa"/>
            <w:hideMark/>
          </w:tcPr>
          <w:tbl>
            <w:tblPr>
              <w:tblW w:w="8789" w:type="dxa"/>
              <w:jc w:val="center"/>
              <w:tblLook w:val="01E0"/>
            </w:tblPr>
            <w:tblGrid>
              <w:gridCol w:w="2931"/>
              <w:gridCol w:w="2931"/>
              <w:gridCol w:w="2927"/>
            </w:tblGrid>
            <w:tr w:rsidR="00C80210" w:rsidRPr="00C80210">
              <w:trPr>
                <w:trHeight w:val="317"/>
                <w:jc w:val="center"/>
              </w:trPr>
              <w:tc>
                <w:tcPr>
                  <w:tcW w:w="2931" w:type="dxa"/>
                  <w:tcBorders>
                    <w:top w:val="nil"/>
                    <w:left w:val="nil"/>
                    <w:bottom w:val="single" w:sz="4" w:space="0" w:color="660066"/>
                    <w:right w:val="nil"/>
                  </w:tcBorders>
                  <w:vAlign w:val="center"/>
                  <w:hideMark/>
                </w:tcPr>
                <w:p w:rsidR="00C80210" w:rsidRPr="00C80210" w:rsidRDefault="00C80210" w:rsidP="00C80210">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C80210">
                    <w:rPr>
                      <w:rFonts w:ascii="Arial" w:eastAsia="Times New Roman" w:hAnsi="Arial" w:cs="Arial"/>
                      <w:sz w:val="16"/>
                      <w:szCs w:val="16"/>
                      <w:lang w:eastAsia="tr-TR"/>
                    </w:rPr>
                    <w:t>30 Aralık 2015 ÇARŞAMBA</w:t>
                  </w:r>
                </w:p>
              </w:tc>
              <w:tc>
                <w:tcPr>
                  <w:tcW w:w="2931" w:type="dxa"/>
                  <w:tcBorders>
                    <w:top w:val="nil"/>
                    <w:left w:val="nil"/>
                    <w:bottom w:val="single" w:sz="4" w:space="0" w:color="660066"/>
                    <w:right w:val="nil"/>
                  </w:tcBorders>
                  <w:vAlign w:val="center"/>
                  <w:hideMark/>
                </w:tcPr>
                <w:p w:rsidR="00C80210" w:rsidRPr="00C80210" w:rsidRDefault="00C80210" w:rsidP="00C80210">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C80210">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C80210" w:rsidRPr="00C80210" w:rsidRDefault="00C80210" w:rsidP="00C80210">
                  <w:pPr>
                    <w:spacing w:before="100" w:beforeAutospacing="1" w:after="100" w:afterAutospacing="1" w:line="240" w:lineRule="auto"/>
                    <w:jc w:val="right"/>
                    <w:rPr>
                      <w:rFonts w:ascii="Arial" w:eastAsia="Times New Roman" w:hAnsi="Arial" w:cs="Arial"/>
                      <w:sz w:val="16"/>
                      <w:szCs w:val="16"/>
                      <w:lang w:eastAsia="tr-TR"/>
                    </w:rPr>
                  </w:pPr>
                  <w:proofErr w:type="gramStart"/>
                  <w:r w:rsidRPr="00C80210">
                    <w:rPr>
                      <w:rFonts w:ascii="Arial" w:eastAsia="Times New Roman" w:hAnsi="Arial" w:cs="Arial"/>
                      <w:sz w:val="16"/>
                      <w:szCs w:val="16"/>
                      <w:lang w:eastAsia="tr-TR"/>
                    </w:rPr>
                    <w:t>Sayı : 29578</w:t>
                  </w:r>
                  <w:proofErr w:type="gramEnd"/>
                </w:p>
              </w:tc>
            </w:tr>
            <w:tr w:rsidR="00C80210" w:rsidRPr="00C80210">
              <w:trPr>
                <w:trHeight w:val="480"/>
                <w:jc w:val="center"/>
              </w:trPr>
              <w:tc>
                <w:tcPr>
                  <w:tcW w:w="8789" w:type="dxa"/>
                  <w:gridSpan w:val="3"/>
                  <w:vAlign w:val="center"/>
                  <w:hideMark/>
                </w:tcPr>
                <w:p w:rsidR="00C80210" w:rsidRPr="00C80210" w:rsidRDefault="00C80210" w:rsidP="00C80210">
                  <w:pPr>
                    <w:spacing w:before="100" w:beforeAutospacing="1" w:after="100" w:afterAutospacing="1" w:line="240" w:lineRule="auto"/>
                    <w:jc w:val="center"/>
                    <w:rPr>
                      <w:rFonts w:ascii="Arial" w:eastAsia="Times New Roman" w:hAnsi="Arial" w:cs="Arial"/>
                      <w:b/>
                      <w:color w:val="000080"/>
                      <w:sz w:val="18"/>
                      <w:szCs w:val="18"/>
                      <w:lang w:eastAsia="tr-TR"/>
                    </w:rPr>
                  </w:pPr>
                  <w:r w:rsidRPr="00C80210">
                    <w:rPr>
                      <w:rFonts w:ascii="Arial" w:eastAsia="Times New Roman" w:hAnsi="Arial" w:cs="Arial"/>
                      <w:b/>
                      <w:color w:val="000080"/>
                      <w:sz w:val="18"/>
                      <w:szCs w:val="18"/>
                      <w:lang w:eastAsia="tr-TR"/>
                    </w:rPr>
                    <w:t>TEBLİĞ</w:t>
                  </w:r>
                </w:p>
              </w:tc>
            </w:tr>
            <w:tr w:rsidR="00C80210" w:rsidRPr="00C80210">
              <w:trPr>
                <w:trHeight w:val="480"/>
                <w:jc w:val="center"/>
              </w:trPr>
              <w:tc>
                <w:tcPr>
                  <w:tcW w:w="8789" w:type="dxa"/>
                  <w:gridSpan w:val="3"/>
                  <w:vAlign w:val="center"/>
                </w:tcPr>
                <w:p w:rsidR="00C80210" w:rsidRPr="00C80210" w:rsidRDefault="00C80210" w:rsidP="00C80210">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C80210">
                    <w:rPr>
                      <w:rFonts w:ascii="Times New Roman" w:eastAsia="Times New Roman" w:hAnsi="Times New Roman" w:cs="Times New Roman"/>
                      <w:sz w:val="18"/>
                      <w:szCs w:val="18"/>
                      <w:u w:val="single"/>
                      <w:lang w:eastAsia="tr-TR"/>
                    </w:rPr>
                    <w:t>Gümrük ve Ticaret Bakanlığından:</w:t>
                  </w:r>
                </w:p>
                <w:p w:rsidR="00C80210" w:rsidRPr="00C80210" w:rsidRDefault="00C80210" w:rsidP="00C80210">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C80210">
                    <w:rPr>
                      <w:rFonts w:ascii="Times New Roman" w:eastAsia="Times New Roman" w:hAnsi="Times New Roman" w:cs="Times New Roman"/>
                      <w:b/>
                      <w:bCs/>
                      <w:sz w:val="18"/>
                      <w:szCs w:val="18"/>
                      <w:lang w:eastAsia="tr-TR"/>
                    </w:rPr>
                    <w:t xml:space="preserve">GÜMRÜK MÜŞAVİRLİĞİ VE YETKİLENDİRİLMİŞ </w:t>
                  </w:r>
                </w:p>
                <w:p w:rsidR="00C80210" w:rsidRPr="00C80210" w:rsidRDefault="00C80210" w:rsidP="00C80210">
                  <w:pPr>
                    <w:tabs>
                      <w:tab w:val="left" w:pos="566"/>
                    </w:tabs>
                    <w:spacing w:after="0" w:line="240" w:lineRule="exact"/>
                    <w:jc w:val="center"/>
                    <w:rPr>
                      <w:rFonts w:ascii="Times New Roman" w:eastAsia="Times New Roman" w:hAnsi="Times New Roman" w:cs="Times New Roman"/>
                      <w:b/>
                      <w:bCs/>
                      <w:sz w:val="18"/>
                      <w:szCs w:val="18"/>
                      <w:lang w:eastAsia="tr-TR"/>
                    </w:rPr>
                  </w:pPr>
                  <w:r w:rsidRPr="00C80210">
                    <w:rPr>
                      <w:rFonts w:ascii="Times New Roman" w:eastAsia="Times New Roman" w:hAnsi="Times New Roman" w:cs="Times New Roman"/>
                      <w:b/>
                      <w:bCs/>
                      <w:sz w:val="18"/>
                      <w:szCs w:val="18"/>
                      <w:lang w:eastAsia="tr-TR"/>
                    </w:rPr>
                    <w:t xml:space="preserve">GÜMRÜK MÜŞAVİRLİĞİ ASGARİ ÜCRET </w:t>
                  </w:r>
                </w:p>
                <w:p w:rsidR="00C80210" w:rsidRPr="00C80210" w:rsidRDefault="00C80210" w:rsidP="00C80210">
                  <w:pPr>
                    <w:tabs>
                      <w:tab w:val="left" w:pos="566"/>
                    </w:tabs>
                    <w:spacing w:after="113" w:line="240" w:lineRule="exact"/>
                    <w:jc w:val="center"/>
                    <w:rPr>
                      <w:rFonts w:ascii="Times New Roman" w:eastAsia="Times New Roman" w:hAnsi="Times New Roman" w:cs="Times New Roman"/>
                      <w:b/>
                      <w:bCs/>
                      <w:sz w:val="18"/>
                      <w:szCs w:val="18"/>
                      <w:lang w:eastAsia="tr-TR"/>
                    </w:rPr>
                  </w:pPr>
                  <w:r w:rsidRPr="00C80210">
                    <w:rPr>
                      <w:rFonts w:ascii="Times New Roman" w:eastAsia="Times New Roman" w:hAnsi="Times New Roman" w:cs="Times New Roman"/>
                      <w:b/>
                      <w:bCs/>
                      <w:sz w:val="18"/>
                      <w:szCs w:val="18"/>
                      <w:lang w:eastAsia="tr-TR"/>
                    </w:rPr>
                    <w:t>TARİFESİNE İLİŞKİN TEBLİĞ</w:t>
                  </w:r>
                </w:p>
                <w:p w:rsidR="00C80210" w:rsidRPr="00C80210" w:rsidRDefault="00C80210" w:rsidP="00C80210">
                  <w:pPr>
                    <w:spacing w:before="100" w:beforeAutospacing="1" w:after="100" w:afterAutospacing="1" w:line="240" w:lineRule="exact"/>
                    <w:rPr>
                      <w:rFonts w:ascii="Times New Roman" w:eastAsia="Times New Roman" w:hAnsi="Times New Roman" w:cs="Times New Roman"/>
                      <w:b/>
                      <w:sz w:val="18"/>
                      <w:szCs w:val="18"/>
                      <w:lang w:eastAsia="tr-TR"/>
                    </w:rPr>
                  </w:pPr>
                  <w:r w:rsidRPr="00C80210">
                    <w:rPr>
                      <w:rFonts w:ascii="Times New Roman" w:eastAsia="Times New Roman" w:hAnsi="Times New Roman" w:cs="Times New Roman"/>
                      <w:b/>
                      <w:sz w:val="18"/>
                      <w:szCs w:val="18"/>
                      <w:lang w:eastAsia="tr-TR"/>
                    </w:rPr>
                    <w:t>Amaç ve kapsam</w:t>
                  </w:r>
                </w:p>
                <w:p w:rsidR="00C80210" w:rsidRPr="00C80210" w:rsidRDefault="00C80210" w:rsidP="00C80210">
                  <w:pPr>
                    <w:spacing w:before="100" w:beforeAutospacing="1" w:after="100" w:afterAutospacing="1" w:line="240" w:lineRule="exact"/>
                    <w:rPr>
                      <w:rFonts w:ascii="Times New Roman" w:eastAsia="Times New Roman" w:hAnsi="Times New Roman" w:cs="Times New Roman"/>
                      <w:sz w:val="18"/>
                      <w:szCs w:val="18"/>
                      <w:lang w:eastAsia="tr-TR"/>
                    </w:rPr>
                  </w:pPr>
                  <w:r w:rsidRPr="00C80210">
                    <w:rPr>
                      <w:rFonts w:ascii="Times New Roman" w:eastAsia="Times New Roman" w:hAnsi="Times New Roman" w:cs="Times New Roman"/>
                      <w:b/>
                      <w:sz w:val="18"/>
                      <w:szCs w:val="18"/>
                      <w:lang w:eastAsia="tr-TR"/>
                    </w:rPr>
                    <w:t>MADDE 1 –</w:t>
                  </w:r>
                  <w:r w:rsidRPr="00C80210">
                    <w:rPr>
                      <w:rFonts w:ascii="Times New Roman" w:eastAsia="Times New Roman" w:hAnsi="Times New Roman" w:cs="Times New Roman"/>
                      <w:sz w:val="18"/>
                      <w:szCs w:val="18"/>
                      <w:lang w:eastAsia="tr-TR"/>
                    </w:rPr>
                    <w:t xml:space="preserve"> (1) Bu Tebliğ, gümrük müşavirliği ve yetkilendirilmiş gümrük müşavirliği Asgari Ücret Tarifesinin uygulama esaslarını düzenlemek ve Asgari Ücret Tarifesini yıllık olarak belirlemek amacıyla hazırlanmıştır.</w:t>
                  </w:r>
                </w:p>
                <w:p w:rsidR="00C80210" w:rsidRPr="00C80210" w:rsidRDefault="00C80210" w:rsidP="00C80210">
                  <w:pPr>
                    <w:spacing w:before="100" w:beforeAutospacing="1" w:after="100" w:afterAutospacing="1" w:line="240" w:lineRule="exact"/>
                    <w:rPr>
                      <w:rFonts w:ascii="Times New Roman" w:eastAsia="Times New Roman" w:hAnsi="Times New Roman" w:cs="Times New Roman"/>
                      <w:b/>
                      <w:sz w:val="18"/>
                      <w:szCs w:val="18"/>
                      <w:lang w:eastAsia="tr-TR"/>
                    </w:rPr>
                  </w:pPr>
                  <w:r w:rsidRPr="00C80210">
                    <w:rPr>
                      <w:rFonts w:ascii="Times New Roman" w:eastAsia="Times New Roman" w:hAnsi="Times New Roman" w:cs="Times New Roman"/>
                      <w:b/>
                      <w:sz w:val="18"/>
                      <w:szCs w:val="18"/>
                      <w:lang w:eastAsia="tr-TR"/>
                    </w:rPr>
                    <w:t>Dayanak</w:t>
                  </w:r>
                </w:p>
                <w:p w:rsidR="00C80210" w:rsidRPr="00C80210" w:rsidRDefault="00C80210" w:rsidP="00C80210">
                  <w:pPr>
                    <w:spacing w:before="100" w:beforeAutospacing="1" w:after="100" w:afterAutospacing="1" w:line="240" w:lineRule="exact"/>
                    <w:rPr>
                      <w:rFonts w:ascii="Times New Roman" w:eastAsia="Times New Roman" w:hAnsi="Times New Roman" w:cs="Times New Roman"/>
                      <w:sz w:val="18"/>
                      <w:szCs w:val="18"/>
                      <w:lang w:eastAsia="tr-TR"/>
                    </w:rPr>
                  </w:pPr>
                  <w:r w:rsidRPr="00C80210">
                    <w:rPr>
                      <w:rFonts w:ascii="Times New Roman" w:eastAsia="Times New Roman" w:hAnsi="Times New Roman" w:cs="Times New Roman"/>
                      <w:b/>
                      <w:sz w:val="18"/>
                      <w:szCs w:val="18"/>
                      <w:lang w:eastAsia="tr-TR"/>
                    </w:rPr>
                    <w:t>MADDE 2 –</w:t>
                  </w:r>
                  <w:r w:rsidRPr="00C80210">
                    <w:rPr>
                      <w:rFonts w:ascii="Times New Roman" w:eastAsia="Times New Roman" w:hAnsi="Times New Roman" w:cs="Times New Roman"/>
                      <w:sz w:val="18"/>
                      <w:szCs w:val="18"/>
                      <w:lang w:eastAsia="tr-TR"/>
                    </w:rPr>
                    <w:t xml:space="preserve">- (1) Bu Tebliğ, </w:t>
                  </w:r>
                  <w:proofErr w:type="gramStart"/>
                  <w:r w:rsidRPr="00C80210">
                    <w:rPr>
                      <w:rFonts w:ascii="Times New Roman" w:eastAsia="Times New Roman" w:hAnsi="Times New Roman" w:cs="Times New Roman"/>
                      <w:sz w:val="18"/>
                      <w:szCs w:val="18"/>
                      <w:lang w:eastAsia="tr-TR"/>
                    </w:rPr>
                    <w:t>27/10/1999</w:t>
                  </w:r>
                  <w:proofErr w:type="gramEnd"/>
                  <w:r w:rsidRPr="00C80210">
                    <w:rPr>
                      <w:rFonts w:ascii="Times New Roman" w:eastAsia="Times New Roman" w:hAnsi="Times New Roman" w:cs="Times New Roman"/>
                      <w:sz w:val="18"/>
                      <w:szCs w:val="18"/>
                      <w:lang w:eastAsia="tr-TR"/>
                    </w:rPr>
                    <w:t xml:space="preserve"> tarihli ve 4458 sayılı Gümrük Kanununun geçici 6 </w:t>
                  </w:r>
                  <w:proofErr w:type="spellStart"/>
                  <w:r w:rsidRPr="00C80210">
                    <w:rPr>
                      <w:rFonts w:ascii="Times New Roman" w:eastAsia="Times New Roman" w:hAnsi="Times New Roman" w:cs="Times New Roman"/>
                      <w:sz w:val="18"/>
                      <w:szCs w:val="18"/>
                      <w:lang w:eastAsia="tr-TR"/>
                    </w:rPr>
                    <w:t>ncı</w:t>
                  </w:r>
                  <w:proofErr w:type="spellEnd"/>
                  <w:r w:rsidRPr="00C80210">
                    <w:rPr>
                      <w:rFonts w:ascii="Times New Roman" w:eastAsia="Times New Roman" w:hAnsi="Times New Roman" w:cs="Times New Roman"/>
                      <w:sz w:val="18"/>
                      <w:szCs w:val="18"/>
                      <w:lang w:eastAsia="tr-TR"/>
                    </w:rPr>
                    <w:t xml:space="preserve"> maddesinin birinci fıkrasının (10) numaralı bendine dayanılarak hazırlanmıştır. </w:t>
                  </w:r>
                </w:p>
                <w:p w:rsidR="00C80210" w:rsidRPr="00C80210" w:rsidRDefault="00C80210" w:rsidP="00C80210">
                  <w:pPr>
                    <w:spacing w:before="100" w:beforeAutospacing="1" w:after="100" w:afterAutospacing="1" w:line="240" w:lineRule="exact"/>
                    <w:rPr>
                      <w:rFonts w:ascii="Times New Roman" w:eastAsia="Times New Roman" w:hAnsi="Times New Roman" w:cs="Times New Roman"/>
                      <w:b/>
                      <w:sz w:val="18"/>
                      <w:szCs w:val="18"/>
                      <w:lang w:eastAsia="tr-TR"/>
                    </w:rPr>
                  </w:pPr>
                  <w:r w:rsidRPr="00C80210">
                    <w:rPr>
                      <w:rFonts w:ascii="Times New Roman" w:eastAsia="Times New Roman" w:hAnsi="Times New Roman" w:cs="Times New Roman"/>
                      <w:b/>
                      <w:sz w:val="18"/>
                      <w:szCs w:val="18"/>
                      <w:lang w:eastAsia="tr-TR"/>
                    </w:rPr>
                    <w:t>Tanımlar</w:t>
                  </w:r>
                </w:p>
                <w:p w:rsidR="00C80210" w:rsidRPr="00C80210" w:rsidRDefault="00C80210" w:rsidP="00C80210">
                  <w:pPr>
                    <w:spacing w:before="100" w:beforeAutospacing="1" w:after="100" w:afterAutospacing="1" w:line="240" w:lineRule="exact"/>
                    <w:rPr>
                      <w:rFonts w:ascii="Times New Roman" w:eastAsia="Times New Roman" w:hAnsi="Times New Roman" w:cs="Times New Roman"/>
                      <w:sz w:val="18"/>
                      <w:szCs w:val="18"/>
                      <w:lang w:eastAsia="tr-TR"/>
                    </w:rPr>
                  </w:pPr>
                  <w:r w:rsidRPr="00C80210">
                    <w:rPr>
                      <w:rFonts w:ascii="Times New Roman" w:eastAsia="Times New Roman" w:hAnsi="Times New Roman" w:cs="Times New Roman"/>
                      <w:b/>
                      <w:sz w:val="18"/>
                      <w:szCs w:val="18"/>
                      <w:lang w:eastAsia="tr-TR"/>
                    </w:rPr>
                    <w:t>MADDE 3 –</w:t>
                  </w:r>
                  <w:r w:rsidRPr="00C80210">
                    <w:rPr>
                      <w:rFonts w:ascii="Times New Roman" w:eastAsia="Times New Roman" w:hAnsi="Times New Roman" w:cs="Times New Roman"/>
                      <w:sz w:val="18"/>
                      <w:szCs w:val="18"/>
                      <w:lang w:eastAsia="tr-TR"/>
                    </w:rPr>
                    <w:t xml:space="preserve"> (1) Bu Tebliğde geçen; </w:t>
                  </w:r>
                </w:p>
                <w:p w:rsidR="00C80210" w:rsidRPr="00C80210" w:rsidRDefault="00C80210" w:rsidP="00C80210">
                  <w:pPr>
                    <w:spacing w:before="100" w:beforeAutospacing="1" w:after="100" w:afterAutospacing="1" w:line="240" w:lineRule="exact"/>
                    <w:rPr>
                      <w:rFonts w:ascii="Times New Roman" w:eastAsia="Times New Roman" w:hAnsi="Times New Roman" w:cs="Times New Roman"/>
                      <w:sz w:val="18"/>
                      <w:szCs w:val="18"/>
                      <w:lang w:eastAsia="tr-TR"/>
                    </w:rPr>
                  </w:pPr>
                  <w:r w:rsidRPr="00C80210">
                    <w:rPr>
                      <w:rFonts w:ascii="Times New Roman" w:eastAsia="Times New Roman" w:hAnsi="Times New Roman" w:cs="Times New Roman"/>
                      <w:sz w:val="18"/>
                      <w:szCs w:val="18"/>
                      <w:lang w:eastAsia="tr-TR"/>
                    </w:rPr>
                    <w:t>a) Asgari Ücret Tarifesi: Gümrük müşavirleri ve yetkilendirilmiş gümrük müşavirlerinin yapacakları iş ve işlemler karşılığında alacakları asgari ücreti takvim yılı itibarıyla belirleyen tarifeyi,</w:t>
                  </w:r>
                </w:p>
                <w:p w:rsidR="00C80210" w:rsidRPr="00C80210" w:rsidRDefault="00C80210" w:rsidP="00C80210">
                  <w:pPr>
                    <w:spacing w:before="100" w:beforeAutospacing="1" w:after="100" w:afterAutospacing="1" w:line="240" w:lineRule="exact"/>
                    <w:rPr>
                      <w:rFonts w:ascii="Times New Roman" w:eastAsia="Times New Roman" w:hAnsi="Times New Roman" w:cs="Times New Roman"/>
                      <w:sz w:val="18"/>
                      <w:szCs w:val="18"/>
                      <w:lang w:eastAsia="tr-TR"/>
                    </w:rPr>
                  </w:pPr>
                  <w:r w:rsidRPr="00C80210">
                    <w:rPr>
                      <w:rFonts w:ascii="Times New Roman" w:eastAsia="Times New Roman" w:hAnsi="Times New Roman" w:cs="Times New Roman"/>
                      <w:sz w:val="18"/>
                      <w:szCs w:val="18"/>
                      <w:lang w:eastAsia="tr-TR"/>
                    </w:rPr>
                    <w:t>b) Bakanlık: Gümrük ve Ticaret Bakanlığını,</w:t>
                  </w:r>
                </w:p>
                <w:p w:rsidR="00C80210" w:rsidRPr="00C80210" w:rsidRDefault="00C80210" w:rsidP="00C80210">
                  <w:pPr>
                    <w:spacing w:before="100" w:beforeAutospacing="1" w:after="100" w:afterAutospacing="1" w:line="240" w:lineRule="exact"/>
                    <w:rPr>
                      <w:rFonts w:ascii="Times New Roman" w:eastAsia="Times New Roman" w:hAnsi="Times New Roman" w:cs="Times New Roman"/>
                      <w:sz w:val="18"/>
                      <w:szCs w:val="18"/>
                      <w:lang w:eastAsia="tr-TR"/>
                    </w:rPr>
                  </w:pPr>
                  <w:r w:rsidRPr="00C80210">
                    <w:rPr>
                      <w:rFonts w:ascii="Times New Roman" w:eastAsia="Times New Roman" w:hAnsi="Times New Roman" w:cs="Times New Roman"/>
                      <w:sz w:val="18"/>
                      <w:szCs w:val="18"/>
                      <w:lang w:eastAsia="tr-TR"/>
                    </w:rPr>
                    <w:t>c) Taraflar: Gümrük müşavirleri, yükümlüler, yetkilendirilmiş gümrük müşavirleri ve yetkilendirilmiş gümrük müşavirleri ile tespit sözleşmesi yapan diğer kişileri,</w:t>
                  </w:r>
                </w:p>
                <w:p w:rsidR="00C80210" w:rsidRPr="00C80210" w:rsidRDefault="00C80210" w:rsidP="00C80210">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C80210">
                    <w:rPr>
                      <w:rFonts w:ascii="Times New Roman" w:eastAsia="Times New Roman" w:hAnsi="Times New Roman" w:cs="Times New Roman"/>
                      <w:sz w:val="18"/>
                      <w:szCs w:val="18"/>
                      <w:lang w:eastAsia="tr-TR"/>
                    </w:rPr>
                    <w:t>ifade</w:t>
                  </w:r>
                  <w:proofErr w:type="gramEnd"/>
                  <w:r w:rsidRPr="00C80210">
                    <w:rPr>
                      <w:rFonts w:ascii="Times New Roman" w:eastAsia="Times New Roman" w:hAnsi="Times New Roman" w:cs="Times New Roman"/>
                      <w:sz w:val="18"/>
                      <w:szCs w:val="18"/>
                      <w:lang w:eastAsia="tr-TR"/>
                    </w:rPr>
                    <w:t xml:space="preserve"> eder.</w:t>
                  </w:r>
                </w:p>
                <w:p w:rsidR="00C80210" w:rsidRPr="00C80210" w:rsidRDefault="00C80210" w:rsidP="00C80210">
                  <w:pPr>
                    <w:spacing w:before="100" w:beforeAutospacing="1" w:after="100" w:afterAutospacing="1" w:line="240" w:lineRule="exact"/>
                    <w:rPr>
                      <w:rFonts w:ascii="Times New Roman" w:eastAsia="Times New Roman" w:hAnsi="Times New Roman" w:cs="Times New Roman"/>
                      <w:b/>
                      <w:sz w:val="18"/>
                      <w:szCs w:val="18"/>
                      <w:lang w:eastAsia="tr-TR"/>
                    </w:rPr>
                  </w:pPr>
                  <w:r w:rsidRPr="00C80210">
                    <w:rPr>
                      <w:rFonts w:ascii="Times New Roman" w:eastAsia="Times New Roman" w:hAnsi="Times New Roman" w:cs="Times New Roman"/>
                      <w:b/>
                      <w:sz w:val="18"/>
                      <w:szCs w:val="18"/>
                      <w:lang w:eastAsia="tr-TR"/>
                    </w:rPr>
                    <w:t>Gümrük müşavirliği ve yetkilendirilmiş gümrük müşavirliği asgari ücret tarifesi</w:t>
                  </w:r>
                </w:p>
                <w:p w:rsidR="00C80210" w:rsidRPr="00C80210" w:rsidRDefault="00C80210" w:rsidP="00C80210">
                  <w:pPr>
                    <w:spacing w:before="100" w:beforeAutospacing="1" w:after="100" w:afterAutospacing="1" w:line="240" w:lineRule="exact"/>
                    <w:rPr>
                      <w:rFonts w:ascii="Times New Roman" w:eastAsia="Times New Roman" w:hAnsi="Times New Roman" w:cs="Times New Roman"/>
                      <w:sz w:val="18"/>
                      <w:szCs w:val="18"/>
                      <w:lang w:eastAsia="tr-TR"/>
                    </w:rPr>
                  </w:pPr>
                  <w:r w:rsidRPr="00C80210">
                    <w:rPr>
                      <w:rFonts w:ascii="Times New Roman" w:eastAsia="Times New Roman" w:hAnsi="Times New Roman" w:cs="Times New Roman"/>
                      <w:b/>
                      <w:sz w:val="18"/>
                      <w:szCs w:val="18"/>
                      <w:lang w:eastAsia="tr-TR"/>
                    </w:rPr>
                    <w:t>MADDE 4 –</w:t>
                  </w:r>
                  <w:r w:rsidRPr="00C80210">
                    <w:rPr>
                      <w:rFonts w:ascii="Times New Roman" w:eastAsia="Times New Roman" w:hAnsi="Times New Roman" w:cs="Times New Roman"/>
                      <w:sz w:val="18"/>
                      <w:szCs w:val="18"/>
                      <w:lang w:eastAsia="tr-TR"/>
                    </w:rPr>
                    <w:t xml:space="preserve"> (1) Gümrük Müşavirliği Asgari Ücret Tarifesi Ek-1’de, Yetkilendirilmiş Gümrük Müşavirliği Asgari Ücret Tarifesi Ek-2’de yer almaktadır. </w:t>
                  </w:r>
                </w:p>
                <w:p w:rsidR="00C80210" w:rsidRPr="00C80210" w:rsidRDefault="00C80210" w:rsidP="00C80210">
                  <w:pPr>
                    <w:spacing w:before="100" w:beforeAutospacing="1" w:after="100" w:afterAutospacing="1" w:line="240" w:lineRule="exact"/>
                    <w:rPr>
                      <w:rFonts w:ascii="Times New Roman" w:eastAsia="Times New Roman" w:hAnsi="Times New Roman" w:cs="Times New Roman"/>
                      <w:sz w:val="18"/>
                      <w:szCs w:val="18"/>
                      <w:lang w:eastAsia="tr-TR"/>
                    </w:rPr>
                  </w:pPr>
                  <w:r w:rsidRPr="00C80210">
                    <w:rPr>
                      <w:rFonts w:ascii="Times New Roman" w:eastAsia="Times New Roman" w:hAnsi="Times New Roman" w:cs="Times New Roman"/>
                      <w:sz w:val="18"/>
                      <w:szCs w:val="18"/>
                      <w:lang w:eastAsia="tr-TR"/>
                    </w:rPr>
                    <w:t xml:space="preserve">(2) Taraflar, yaptıkları sözleşmeleri her yılbaşında Bakanlıkça belirlenen Asgari Ücret Tarifesini esas alarak günceller. </w:t>
                  </w:r>
                </w:p>
                <w:p w:rsidR="00C80210" w:rsidRPr="00C80210" w:rsidRDefault="00C80210" w:rsidP="00C80210">
                  <w:pPr>
                    <w:spacing w:before="100" w:beforeAutospacing="1" w:after="100" w:afterAutospacing="1" w:line="240" w:lineRule="exact"/>
                    <w:rPr>
                      <w:rFonts w:ascii="Times New Roman" w:eastAsia="Times New Roman" w:hAnsi="Times New Roman" w:cs="Times New Roman"/>
                      <w:b/>
                      <w:sz w:val="18"/>
                      <w:szCs w:val="18"/>
                      <w:lang w:eastAsia="tr-TR"/>
                    </w:rPr>
                  </w:pPr>
                  <w:r w:rsidRPr="00C80210">
                    <w:rPr>
                      <w:rFonts w:ascii="Times New Roman" w:eastAsia="Times New Roman" w:hAnsi="Times New Roman" w:cs="Times New Roman"/>
                      <w:b/>
                      <w:sz w:val="18"/>
                      <w:szCs w:val="18"/>
                      <w:lang w:eastAsia="tr-TR"/>
                    </w:rPr>
                    <w:t>Asgari ücret tarifesine ilişkin uygulama esasları</w:t>
                  </w:r>
                </w:p>
                <w:p w:rsidR="00C80210" w:rsidRPr="00C80210" w:rsidRDefault="00C80210" w:rsidP="00C80210">
                  <w:pPr>
                    <w:spacing w:before="100" w:beforeAutospacing="1" w:after="100" w:afterAutospacing="1" w:line="240" w:lineRule="exact"/>
                    <w:rPr>
                      <w:rFonts w:ascii="Times New Roman" w:eastAsia="Times New Roman" w:hAnsi="Times New Roman" w:cs="Times New Roman"/>
                      <w:sz w:val="18"/>
                      <w:szCs w:val="18"/>
                      <w:lang w:eastAsia="tr-TR"/>
                    </w:rPr>
                  </w:pPr>
                  <w:r w:rsidRPr="00C80210">
                    <w:rPr>
                      <w:rFonts w:ascii="Times New Roman" w:eastAsia="Times New Roman" w:hAnsi="Times New Roman" w:cs="Times New Roman"/>
                      <w:b/>
                      <w:sz w:val="18"/>
                      <w:szCs w:val="18"/>
                      <w:lang w:eastAsia="tr-TR"/>
                    </w:rPr>
                    <w:t>MADDE 5 –</w:t>
                  </w:r>
                  <w:r w:rsidRPr="00C80210">
                    <w:rPr>
                      <w:rFonts w:ascii="Times New Roman" w:eastAsia="Times New Roman" w:hAnsi="Times New Roman" w:cs="Times New Roman"/>
                      <w:sz w:val="18"/>
                      <w:szCs w:val="18"/>
                      <w:lang w:eastAsia="tr-TR"/>
                    </w:rPr>
                    <w:t xml:space="preserve"> (1) Sözleşme serbestliği gereği taraflar işin durumu, beyanname konusu eşyanın özelliği, sözleşme konusu antreponun konumu gibi unsurları dikkate alarak daha yüksek bir ücret/oran kararlaştırabilir. Ancak, aşağıda yer alan esaslarda belirlenen indirimler haricinde Asgari Ücret Tarifesinin altında iş kabul edilemez.</w:t>
                  </w:r>
                </w:p>
                <w:p w:rsidR="00C80210" w:rsidRPr="00C80210" w:rsidRDefault="00C80210" w:rsidP="00C80210">
                  <w:pPr>
                    <w:spacing w:before="100" w:beforeAutospacing="1" w:after="100" w:afterAutospacing="1" w:line="240" w:lineRule="exact"/>
                    <w:rPr>
                      <w:rFonts w:ascii="Times New Roman" w:eastAsia="Times New Roman" w:hAnsi="Times New Roman" w:cs="Times New Roman"/>
                      <w:sz w:val="18"/>
                      <w:szCs w:val="18"/>
                      <w:lang w:eastAsia="tr-TR"/>
                    </w:rPr>
                  </w:pPr>
                  <w:r w:rsidRPr="00C80210">
                    <w:rPr>
                      <w:rFonts w:ascii="Times New Roman" w:eastAsia="Times New Roman" w:hAnsi="Times New Roman" w:cs="Times New Roman"/>
                      <w:sz w:val="18"/>
                      <w:szCs w:val="18"/>
                      <w:lang w:eastAsia="tr-TR"/>
                    </w:rPr>
                    <w:t>a) Ek-1’deki tabloda “Özellik Arz Eden İşlemler” başlığı altında yer alan iş ve işlemlerin ihracata ilişkin olması durumunda ücretler yarısı oranında indirim yapılarak uygulanabilir.</w:t>
                  </w:r>
                </w:p>
                <w:p w:rsidR="00C80210" w:rsidRPr="00C80210" w:rsidRDefault="00C80210" w:rsidP="00C80210">
                  <w:pPr>
                    <w:spacing w:before="100" w:beforeAutospacing="1" w:after="100" w:afterAutospacing="1" w:line="240" w:lineRule="exact"/>
                    <w:rPr>
                      <w:rFonts w:ascii="Times New Roman" w:eastAsia="Times New Roman" w:hAnsi="Times New Roman" w:cs="Times New Roman"/>
                      <w:sz w:val="18"/>
                      <w:szCs w:val="18"/>
                      <w:lang w:eastAsia="tr-TR"/>
                    </w:rPr>
                  </w:pPr>
                  <w:r w:rsidRPr="00C80210">
                    <w:rPr>
                      <w:rFonts w:ascii="Times New Roman" w:eastAsia="Times New Roman" w:hAnsi="Times New Roman" w:cs="Times New Roman"/>
                      <w:sz w:val="18"/>
                      <w:szCs w:val="18"/>
                      <w:lang w:eastAsia="tr-TR"/>
                    </w:rPr>
                    <w:t>b) Aynı gümrük müşavirliği şirketinden hizmet alınması şartıyla firma yapısı ve beyanname sayısı göz önünde bulundurularak Asgari Ücret Tarifesinde aşağıda yer alan indirim oranları uygulanabilir:</w:t>
                  </w:r>
                </w:p>
                <w:p w:rsidR="00C80210" w:rsidRPr="00C80210" w:rsidRDefault="00C80210" w:rsidP="00C80210">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C80210">
                    <w:rPr>
                      <w:rFonts w:ascii="Times New Roman" w:eastAsia="Times New Roman" w:hAnsi="Times New Roman" w:cs="Times New Roman"/>
                      <w:sz w:val="18"/>
                      <w:szCs w:val="18"/>
                      <w:lang w:eastAsia="tr-TR"/>
                    </w:rPr>
                    <w:t xml:space="preserve">1) </w:t>
                  </w:r>
                  <w:proofErr w:type="spellStart"/>
                  <w:r w:rsidRPr="00C80210">
                    <w:rPr>
                      <w:rFonts w:ascii="Times New Roman" w:eastAsia="Times New Roman" w:hAnsi="Times New Roman" w:cs="Times New Roman"/>
                      <w:sz w:val="18"/>
                      <w:szCs w:val="18"/>
                      <w:lang w:eastAsia="tr-TR"/>
                    </w:rPr>
                    <w:t>Sektörel</w:t>
                  </w:r>
                  <w:proofErr w:type="spellEnd"/>
                  <w:r w:rsidRPr="00C80210">
                    <w:rPr>
                      <w:rFonts w:ascii="Times New Roman" w:eastAsia="Times New Roman" w:hAnsi="Times New Roman" w:cs="Times New Roman"/>
                      <w:sz w:val="18"/>
                      <w:szCs w:val="18"/>
                      <w:lang w:eastAsia="tr-TR"/>
                    </w:rPr>
                    <w:t xml:space="preserve"> dış ticaret firmalarının, dış ticaret sermaye şirketlerinin, Onaylanmış Kişi Statü Belgesi, Onaylanmış İhracatçı Yetkisi ve Yetkilendirilmiş Yükümlü Sertifikası sahibi firmaların ihracat işlemleri için Asgari Ücret Tarifesindeki ücretlerde %25 oranında; beyanname sayısı 1.000'i aştığında bundan sonraki beyannameler için %30 </w:t>
                  </w:r>
                  <w:r w:rsidRPr="00C80210">
                    <w:rPr>
                      <w:rFonts w:ascii="Times New Roman" w:eastAsia="Times New Roman" w:hAnsi="Times New Roman" w:cs="Times New Roman"/>
                      <w:sz w:val="18"/>
                      <w:szCs w:val="18"/>
                      <w:lang w:eastAsia="tr-TR"/>
                    </w:rPr>
                    <w:lastRenderedPageBreak/>
                    <w:t xml:space="preserve">oranında; beyanname sayısı 2.500’ü aştığında bundan sonraki beyannameler için %40 oranında indirim uygulanabilir. </w:t>
                  </w:r>
                  <w:proofErr w:type="gramEnd"/>
                  <w:r w:rsidRPr="00C80210">
                    <w:rPr>
                      <w:rFonts w:ascii="Times New Roman" w:eastAsia="Times New Roman" w:hAnsi="Times New Roman" w:cs="Times New Roman"/>
                      <w:sz w:val="18"/>
                      <w:szCs w:val="18"/>
                      <w:lang w:eastAsia="tr-TR"/>
                    </w:rPr>
                    <w:t xml:space="preserve">Bir takvim yılında yukarıda belirtilen firmaların ithalat işlemleri için beyanname sayısı 1.000'i aştığında bundan sonraki beyannamelerde Asgari Ücret Tarifesindeki ücretlerde %25 oranında; 2.500’ü aştığında bundan sonraki beyannameler için %35 oranında indirim uygulanabilir. </w:t>
                  </w:r>
                </w:p>
                <w:p w:rsidR="00C80210" w:rsidRPr="00C80210" w:rsidRDefault="00C80210" w:rsidP="00C80210">
                  <w:pPr>
                    <w:spacing w:before="100" w:beforeAutospacing="1" w:after="100" w:afterAutospacing="1" w:line="240" w:lineRule="exact"/>
                    <w:rPr>
                      <w:rFonts w:ascii="Times New Roman" w:eastAsia="Times New Roman" w:hAnsi="Times New Roman" w:cs="Times New Roman"/>
                      <w:sz w:val="18"/>
                      <w:szCs w:val="18"/>
                      <w:lang w:eastAsia="tr-TR"/>
                    </w:rPr>
                  </w:pPr>
                  <w:r w:rsidRPr="00C80210">
                    <w:rPr>
                      <w:rFonts w:ascii="Times New Roman" w:eastAsia="Times New Roman" w:hAnsi="Times New Roman" w:cs="Times New Roman"/>
                      <w:sz w:val="18"/>
                      <w:szCs w:val="18"/>
                      <w:lang w:eastAsia="tr-TR"/>
                    </w:rPr>
                    <w:t>2) Bir takvim yılında, bir firma tarafından tescil ettirilen ihracat beyanname sayısı 2.000'i aştığında bundan sonraki beyannameler için Asgari Ücret Tarifesinde %25 oranında; 2.500’ü aştığında bundan sonraki beyannameler için %30 oranında indirim uygulanabilir.</w:t>
                  </w:r>
                </w:p>
                <w:p w:rsidR="00C80210" w:rsidRPr="00C80210" w:rsidRDefault="00C80210" w:rsidP="00C80210">
                  <w:pPr>
                    <w:spacing w:before="100" w:beforeAutospacing="1" w:after="100" w:afterAutospacing="1" w:line="240" w:lineRule="exact"/>
                    <w:rPr>
                      <w:rFonts w:ascii="Times New Roman" w:eastAsia="Times New Roman" w:hAnsi="Times New Roman" w:cs="Times New Roman"/>
                      <w:sz w:val="18"/>
                      <w:szCs w:val="18"/>
                      <w:lang w:eastAsia="tr-TR"/>
                    </w:rPr>
                  </w:pPr>
                  <w:r w:rsidRPr="00C80210">
                    <w:rPr>
                      <w:rFonts w:ascii="Times New Roman" w:eastAsia="Times New Roman" w:hAnsi="Times New Roman" w:cs="Times New Roman"/>
                      <w:sz w:val="18"/>
                      <w:szCs w:val="18"/>
                      <w:lang w:eastAsia="tr-TR"/>
                    </w:rPr>
                    <w:t>3) Bir takvim yılında, bir firma tarafından tescil ettirilen ithalat beyanname sayısı 1.000'i aştığında bundan sonraki beyannameler için Asgari Ücret Tarifesinde %20 oranında; 2.500'ü aştığında bundan sonraki beyannameler için %30 oranında indirim uygulanabilir.</w:t>
                  </w:r>
                </w:p>
                <w:p w:rsidR="00C80210" w:rsidRPr="00C80210" w:rsidRDefault="00C80210" w:rsidP="00C80210">
                  <w:pPr>
                    <w:spacing w:before="100" w:beforeAutospacing="1" w:after="100" w:afterAutospacing="1" w:line="240" w:lineRule="exact"/>
                    <w:rPr>
                      <w:rFonts w:ascii="Times New Roman" w:eastAsia="Times New Roman" w:hAnsi="Times New Roman" w:cs="Times New Roman"/>
                      <w:sz w:val="18"/>
                      <w:szCs w:val="18"/>
                      <w:lang w:eastAsia="tr-TR"/>
                    </w:rPr>
                  </w:pPr>
                  <w:r w:rsidRPr="00C80210">
                    <w:rPr>
                      <w:rFonts w:ascii="Times New Roman" w:eastAsia="Times New Roman" w:hAnsi="Times New Roman" w:cs="Times New Roman"/>
                      <w:sz w:val="18"/>
                      <w:szCs w:val="18"/>
                      <w:lang w:eastAsia="tr-TR"/>
                    </w:rPr>
                    <w:t>c) Ek-1’deki tabloda yer alan İTH-13 hizmet kodunda toplam müşavirlik ücretinin 3.500 TL'yi aşması halinde, aşan kısma ait tutar tarafların anlaşmasıyla belirlenir.</w:t>
                  </w:r>
                </w:p>
                <w:p w:rsidR="00C80210" w:rsidRPr="00C80210" w:rsidRDefault="00C80210" w:rsidP="00C80210">
                  <w:pPr>
                    <w:spacing w:before="100" w:beforeAutospacing="1" w:after="100" w:afterAutospacing="1" w:line="240" w:lineRule="exact"/>
                    <w:rPr>
                      <w:rFonts w:ascii="Times New Roman" w:eastAsia="Times New Roman" w:hAnsi="Times New Roman" w:cs="Times New Roman"/>
                      <w:sz w:val="18"/>
                      <w:szCs w:val="18"/>
                      <w:lang w:eastAsia="tr-TR"/>
                    </w:rPr>
                  </w:pPr>
                  <w:r w:rsidRPr="00C80210">
                    <w:rPr>
                      <w:rFonts w:ascii="Times New Roman" w:eastAsia="Times New Roman" w:hAnsi="Times New Roman" w:cs="Times New Roman"/>
                      <w:sz w:val="18"/>
                      <w:szCs w:val="18"/>
                      <w:lang w:eastAsia="tr-TR"/>
                    </w:rPr>
                    <w:t xml:space="preserve">ç) Ek-1’deki tabloda yer alan “İthalat İşlemleri” dışındaki hizmetlerde tablodaki kıymet hesaplarına göre Asgari Ücret Tarifesinin uygulanması tarafların anlaşmasına bağlıdır. Tablolarda yer alan CIF kıymet esasına göre asgari ücretin hesaplanmasında, vergi matrahının hesaplanmasında göz önüne alınan CIF </w:t>
                  </w:r>
                  <w:proofErr w:type="gramStart"/>
                  <w:r w:rsidRPr="00C80210">
                    <w:rPr>
                      <w:rFonts w:ascii="Times New Roman" w:eastAsia="Times New Roman" w:hAnsi="Times New Roman" w:cs="Times New Roman"/>
                      <w:sz w:val="18"/>
                      <w:szCs w:val="18"/>
                      <w:lang w:eastAsia="tr-TR"/>
                    </w:rPr>
                    <w:t>istatistiki</w:t>
                  </w:r>
                  <w:proofErr w:type="gramEnd"/>
                  <w:r w:rsidRPr="00C80210">
                    <w:rPr>
                      <w:rFonts w:ascii="Times New Roman" w:eastAsia="Times New Roman" w:hAnsi="Times New Roman" w:cs="Times New Roman"/>
                      <w:sz w:val="18"/>
                      <w:szCs w:val="18"/>
                      <w:lang w:eastAsia="tr-TR"/>
                    </w:rPr>
                    <w:t xml:space="preserve"> kıymet esas alınır.</w:t>
                  </w:r>
                </w:p>
                <w:p w:rsidR="00C80210" w:rsidRPr="00C80210" w:rsidRDefault="00C80210" w:rsidP="00C80210">
                  <w:pPr>
                    <w:spacing w:before="100" w:beforeAutospacing="1" w:after="100" w:afterAutospacing="1" w:line="240" w:lineRule="exact"/>
                    <w:rPr>
                      <w:rFonts w:ascii="Times New Roman" w:eastAsia="Times New Roman" w:hAnsi="Times New Roman" w:cs="Times New Roman"/>
                      <w:sz w:val="18"/>
                      <w:szCs w:val="18"/>
                      <w:lang w:eastAsia="tr-TR"/>
                    </w:rPr>
                  </w:pPr>
                  <w:r w:rsidRPr="00C80210">
                    <w:rPr>
                      <w:rFonts w:ascii="Times New Roman" w:eastAsia="Times New Roman" w:hAnsi="Times New Roman" w:cs="Times New Roman"/>
                      <w:sz w:val="18"/>
                      <w:szCs w:val="18"/>
                      <w:lang w:eastAsia="tr-TR"/>
                    </w:rPr>
                    <w:t>d) Asgari Ücret Tarifesinde yer alan ücretlere KDV ilave edilir. Hizmet bedelleri, Asgari Ücret Tarifesindeki asgari değerlerden daha az olmamak üzere müşteri adına tanzim edilecek fatura/serbest meslek makbuzu karşılığında tahsil edilir.</w:t>
                  </w:r>
                </w:p>
                <w:p w:rsidR="00C80210" w:rsidRPr="00C80210" w:rsidRDefault="00C80210" w:rsidP="00C80210">
                  <w:pPr>
                    <w:spacing w:before="100" w:beforeAutospacing="1" w:after="100" w:afterAutospacing="1" w:line="240" w:lineRule="exact"/>
                    <w:rPr>
                      <w:rFonts w:ascii="Times New Roman" w:eastAsia="Times New Roman" w:hAnsi="Times New Roman" w:cs="Times New Roman"/>
                      <w:sz w:val="18"/>
                      <w:szCs w:val="18"/>
                      <w:lang w:eastAsia="tr-TR"/>
                    </w:rPr>
                  </w:pPr>
                  <w:r w:rsidRPr="00C80210">
                    <w:rPr>
                      <w:rFonts w:ascii="Times New Roman" w:eastAsia="Times New Roman" w:hAnsi="Times New Roman" w:cs="Times New Roman"/>
                      <w:sz w:val="18"/>
                      <w:szCs w:val="18"/>
                      <w:lang w:eastAsia="tr-TR"/>
                    </w:rPr>
                    <w:t>e) Gümrük işlemlerinde kullanılan tüm belgelerin ücretleri (beyanname, dolaşım belgesi, menşe şahadetnamesi, tahlil formu vb.) yükümlü tarafından karşılanır.</w:t>
                  </w:r>
                </w:p>
                <w:p w:rsidR="00C80210" w:rsidRPr="00C80210" w:rsidRDefault="00C80210" w:rsidP="00C80210">
                  <w:pPr>
                    <w:spacing w:before="100" w:beforeAutospacing="1" w:after="100" w:afterAutospacing="1" w:line="240" w:lineRule="exact"/>
                    <w:rPr>
                      <w:rFonts w:ascii="Times New Roman" w:eastAsia="Times New Roman" w:hAnsi="Times New Roman" w:cs="Times New Roman"/>
                      <w:sz w:val="18"/>
                      <w:szCs w:val="18"/>
                      <w:lang w:eastAsia="tr-TR"/>
                    </w:rPr>
                  </w:pPr>
                  <w:r w:rsidRPr="00C80210">
                    <w:rPr>
                      <w:rFonts w:ascii="Times New Roman" w:eastAsia="Times New Roman" w:hAnsi="Times New Roman" w:cs="Times New Roman"/>
                      <w:sz w:val="18"/>
                      <w:szCs w:val="18"/>
                      <w:lang w:eastAsia="tr-TR"/>
                    </w:rPr>
                    <w:t xml:space="preserve">f) Asgari Ücret Tarifesi altında gümrük müşavirliği hizmeti veren gümrük müşavirleri hakkında, disiplin cezası hükümleri saklı kalmak kaydıyla, her beyanname itibarıyla işlemi yapan gümrük müşavirine ve yükümlülere ayrı </w:t>
                  </w:r>
                  <w:proofErr w:type="spellStart"/>
                  <w:r w:rsidRPr="00C80210">
                    <w:rPr>
                      <w:rFonts w:ascii="Times New Roman" w:eastAsia="Times New Roman" w:hAnsi="Times New Roman" w:cs="Times New Roman"/>
                      <w:sz w:val="18"/>
                      <w:szCs w:val="18"/>
                      <w:lang w:eastAsia="tr-TR"/>
                    </w:rPr>
                    <w:t>ayrı</w:t>
                  </w:r>
                  <w:proofErr w:type="spellEnd"/>
                  <w:r w:rsidRPr="00C80210">
                    <w:rPr>
                      <w:rFonts w:ascii="Times New Roman" w:eastAsia="Times New Roman" w:hAnsi="Times New Roman" w:cs="Times New Roman"/>
                      <w:sz w:val="18"/>
                      <w:szCs w:val="18"/>
                      <w:lang w:eastAsia="tr-TR"/>
                    </w:rPr>
                    <w:t xml:space="preserve"> olmak üzere Gümrük Kanununun 241 inci maddesinin birinci fıkrası uygulanır. Gümrük Müşavirleri Dernekleri, Asgari Ücret Tarifesine uyulması ve bu Asgari Ücret Tarifesi altında iş kabul edenler hakkında yasal işlem yapılması hususlarında her türlü tedbiri almak ve ilgililer hakkında Bakanlığa bildirimde bulunmakla yükümlüdür. </w:t>
                  </w:r>
                </w:p>
                <w:p w:rsidR="00C80210" w:rsidRPr="00C80210" w:rsidRDefault="00C80210" w:rsidP="00C80210">
                  <w:pPr>
                    <w:spacing w:before="100" w:beforeAutospacing="1" w:after="100" w:afterAutospacing="1" w:line="240" w:lineRule="exact"/>
                    <w:rPr>
                      <w:rFonts w:ascii="Times New Roman" w:eastAsia="Times New Roman" w:hAnsi="Times New Roman" w:cs="Times New Roman"/>
                      <w:sz w:val="18"/>
                      <w:szCs w:val="18"/>
                      <w:lang w:eastAsia="tr-TR"/>
                    </w:rPr>
                  </w:pPr>
                  <w:r w:rsidRPr="00C80210">
                    <w:rPr>
                      <w:rFonts w:ascii="Times New Roman" w:eastAsia="Times New Roman" w:hAnsi="Times New Roman" w:cs="Times New Roman"/>
                      <w:sz w:val="18"/>
                      <w:szCs w:val="18"/>
                      <w:lang w:eastAsia="tr-TR"/>
                    </w:rPr>
                    <w:t xml:space="preserve">g) Dökme eşyanın taşınmasında kullanılan </w:t>
                  </w:r>
                  <w:proofErr w:type="spellStart"/>
                  <w:r w:rsidRPr="00C80210">
                    <w:rPr>
                      <w:rFonts w:ascii="Times New Roman" w:eastAsia="Times New Roman" w:hAnsi="Times New Roman" w:cs="Times New Roman"/>
                      <w:sz w:val="18"/>
                      <w:szCs w:val="18"/>
                      <w:lang w:eastAsia="tr-TR"/>
                    </w:rPr>
                    <w:t>konteyner</w:t>
                  </w:r>
                  <w:proofErr w:type="spellEnd"/>
                  <w:r w:rsidRPr="00C80210">
                    <w:rPr>
                      <w:rFonts w:ascii="Times New Roman" w:eastAsia="Times New Roman" w:hAnsi="Times New Roman" w:cs="Times New Roman"/>
                      <w:sz w:val="18"/>
                      <w:szCs w:val="18"/>
                      <w:lang w:eastAsia="tr-TR"/>
                    </w:rPr>
                    <w:t xml:space="preserve">, tank, </w:t>
                  </w:r>
                  <w:proofErr w:type="spellStart"/>
                  <w:r w:rsidRPr="00C80210">
                    <w:rPr>
                      <w:rFonts w:ascii="Times New Roman" w:eastAsia="Times New Roman" w:hAnsi="Times New Roman" w:cs="Times New Roman"/>
                      <w:sz w:val="18"/>
                      <w:szCs w:val="18"/>
                      <w:lang w:eastAsia="tr-TR"/>
                    </w:rPr>
                    <w:t>dorse</w:t>
                  </w:r>
                  <w:proofErr w:type="spellEnd"/>
                  <w:r w:rsidRPr="00C80210">
                    <w:rPr>
                      <w:rFonts w:ascii="Times New Roman" w:eastAsia="Times New Roman" w:hAnsi="Times New Roman" w:cs="Times New Roman"/>
                      <w:sz w:val="18"/>
                      <w:szCs w:val="18"/>
                      <w:lang w:eastAsia="tr-TR"/>
                    </w:rPr>
                    <w:t xml:space="preserve">, vagon ve benzerleri, eşyanın Gümrük Yönetmeliğince tanımlanmış dökme vasfını değiştirmez. </w:t>
                  </w:r>
                </w:p>
                <w:p w:rsidR="00C80210" w:rsidRPr="00C80210" w:rsidRDefault="00C80210" w:rsidP="00C80210">
                  <w:pPr>
                    <w:spacing w:before="100" w:beforeAutospacing="1" w:after="100" w:afterAutospacing="1" w:line="240" w:lineRule="exact"/>
                    <w:rPr>
                      <w:rFonts w:ascii="Times New Roman" w:eastAsia="Times New Roman" w:hAnsi="Times New Roman" w:cs="Times New Roman"/>
                      <w:sz w:val="18"/>
                      <w:szCs w:val="18"/>
                      <w:lang w:eastAsia="tr-TR"/>
                    </w:rPr>
                  </w:pPr>
                  <w:r w:rsidRPr="00C80210">
                    <w:rPr>
                      <w:rFonts w:ascii="Times New Roman" w:eastAsia="Times New Roman" w:hAnsi="Times New Roman" w:cs="Times New Roman"/>
                      <w:sz w:val="18"/>
                      <w:szCs w:val="18"/>
                      <w:lang w:eastAsia="tr-TR"/>
                    </w:rPr>
                    <w:t>ğ) Asgari Ücret Tarifesinde yer almayan hizmetler tarafların karşılıklı anlaşmasına bağlıdır. Ayrıca uygulamada yaşanabilecek ihtilaflarda ilgili Gümrük Müşavirleri Derneklerine başvurulur. Gümrük Müşavirleri Derneklerince verilecek ortak görüş dikkate alınarak bağlı bulunulan Gümrük Müşavirleri Derneğince ihtilaf konusu husus sonuçlandırılır.</w:t>
                  </w:r>
                </w:p>
                <w:p w:rsidR="00C80210" w:rsidRPr="00C80210" w:rsidRDefault="00C80210" w:rsidP="00C80210">
                  <w:pPr>
                    <w:spacing w:before="100" w:beforeAutospacing="1" w:after="100" w:afterAutospacing="1" w:line="240" w:lineRule="exact"/>
                    <w:rPr>
                      <w:rFonts w:ascii="Times New Roman" w:eastAsia="Times New Roman" w:hAnsi="Times New Roman" w:cs="Times New Roman"/>
                      <w:sz w:val="18"/>
                      <w:szCs w:val="18"/>
                      <w:lang w:eastAsia="tr-TR"/>
                    </w:rPr>
                  </w:pPr>
                  <w:r w:rsidRPr="00C80210">
                    <w:rPr>
                      <w:rFonts w:ascii="Times New Roman" w:eastAsia="Times New Roman" w:hAnsi="Times New Roman" w:cs="Times New Roman"/>
                      <w:sz w:val="18"/>
                      <w:szCs w:val="18"/>
                      <w:lang w:eastAsia="tr-TR"/>
                    </w:rPr>
                    <w:t>h) Aynı beyannamede Asgari Ücret Tarifesi tablosunda yer alan birden fazla rejim bulunması halinde tarifedeki ücretlerden yüksek olanı uygulanır.</w:t>
                  </w:r>
                </w:p>
                <w:p w:rsidR="00C80210" w:rsidRPr="00C80210" w:rsidRDefault="00C80210" w:rsidP="00C80210">
                  <w:pPr>
                    <w:spacing w:before="100" w:beforeAutospacing="1" w:after="100" w:afterAutospacing="1" w:line="240" w:lineRule="exact"/>
                    <w:rPr>
                      <w:rFonts w:ascii="Times New Roman" w:eastAsia="Times New Roman" w:hAnsi="Times New Roman" w:cs="Times New Roman"/>
                      <w:sz w:val="18"/>
                      <w:szCs w:val="18"/>
                      <w:lang w:eastAsia="tr-TR"/>
                    </w:rPr>
                  </w:pPr>
                  <w:r w:rsidRPr="00C80210">
                    <w:rPr>
                      <w:rFonts w:ascii="Times New Roman" w:eastAsia="Times New Roman" w:hAnsi="Times New Roman" w:cs="Times New Roman"/>
                      <w:sz w:val="18"/>
                      <w:szCs w:val="18"/>
                      <w:lang w:eastAsia="tr-TR"/>
                    </w:rPr>
                    <w:t xml:space="preserve">ı) Ek-1’deki tabloda yer alan İHR-8, İTH-14, TR-3 ve ANT-4 hizmet kodunda kayıtlı ücretler, 10 adet hizmete kadar uygulanır. 10 </w:t>
                  </w:r>
                  <w:proofErr w:type="gramStart"/>
                  <w:r w:rsidRPr="00C80210">
                    <w:rPr>
                      <w:rFonts w:ascii="Times New Roman" w:eastAsia="Times New Roman" w:hAnsi="Times New Roman" w:cs="Times New Roman"/>
                      <w:sz w:val="18"/>
                      <w:szCs w:val="18"/>
                      <w:lang w:eastAsia="tr-TR"/>
                    </w:rPr>
                    <w:t>adeti</w:t>
                  </w:r>
                  <w:proofErr w:type="gramEnd"/>
                  <w:r w:rsidRPr="00C80210">
                    <w:rPr>
                      <w:rFonts w:ascii="Times New Roman" w:eastAsia="Times New Roman" w:hAnsi="Times New Roman" w:cs="Times New Roman"/>
                      <w:sz w:val="18"/>
                      <w:szCs w:val="18"/>
                      <w:lang w:eastAsia="tr-TR"/>
                    </w:rPr>
                    <w:t xml:space="preserve"> aşan kısım için ise ücret tarafların anlaşması ile belirlenir. </w:t>
                  </w:r>
                </w:p>
                <w:p w:rsidR="00C80210" w:rsidRPr="00C80210" w:rsidRDefault="00C80210" w:rsidP="00C80210">
                  <w:pPr>
                    <w:spacing w:before="100" w:beforeAutospacing="1" w:after="100" w:afterAutospacing="1" w:line="240" w:lineRule="exact"/>
                    <w:rPr>
                      <w:rFonts w:ascii="Times New Roman" w:eastAsia="Times New Roman" w:hAnsi="Times New Roman" w:cs="Times New Roman"/>
                      <w:sz w:val="18"/>
                      <w:szCs w:val="18"/>
                      <w:lang w:eastAsia="tr-TR"/>
                    </w:rPr>
                  </w:pPr>
                  <w:r w:rsidRPr="00C80210">
                    <w:rPr>
                      <w:rFonts w:ascii="Times New Roman" w:eastAsia="Times New Roman" w:hAnsi="Times New Roman" w:cs="Times New Roman"/>
                      <w:sz w:val="18"/>
                      <w:szCs w:val="18"/>
                      <w:lang w:eastAsia="tr-TR"/>
                    </w:rPr>
                    <w:t>i) Ek-1’deki tabloda yer alan İHR-6 hizmet kodunda kayıtlı ücretler, 50 faturayı aşan işlemlerde tarafların anlaşması ile belirlenir.</w:t>
                  </w:r>
                </w:p>
                <w:p w:rsidR="00C80210" w:rsidRPr="00C80210" w:rsidRDefault="00C80210" w:rsidP="00C80210">
                  <w:pPr>
                    <w:spacing w:before="100" w:beforeAutospacing="1" w:after="100" w:afterAutospacing="1" w:line="240" w:lineRule="exact"/>
                    <w:rPr>
                      <w:rFonts w:ascii="Times New Roman" w:eastAsia="Times New Roman" w:hAnsi="Times New Roman" w:cs="Times New Roman"/>
                      <w:sz w:val="18"/>
                      <w:szCs w:val="18"/>
                      <w:lang w:eastAsia="tr-TR"/>
                    </w:rPr>
                  </w:pPr>
                  <w:r w:rsidRPr="00C80210">
                    <w:rPr>
                      <w:rFonts w:ascii="Times New Roman" w:eastAsia="Times New Roman" w:hAnsi="Times New Roman" w:cs="Times New Roman"/>
                      <w:sz w:val="18"/>
                      <w:szCs w:val="18"/>
                      <w:lang w:eastAsia="tr-TR"/>
                    </w:rPr>
                    <w:t>j) Gümrük Müşavirliği Asgari Ücret Tarifesinin Ek-1’deki tabloda “Danışmanlık Ücretleri” başlığı altında yer alan hizmet konuları kısmında geçen Asgari Ücret Tarifesi, yetkilendirilmiş gümrük müşavirleri için de geçerlidir.</w:t>
                  </w:r>
                </w:p>
                <w:p w:rsidR="00C80210" w:rsidRPr="00C80210" w:rsidRDefault="00C80210" w:rsidP="00C80210">
                  <w:pPr>
                    <w:spacing w:before="100" w:beforeAutospacing="1" w:after="100" w:afterAutospacing="1" w:line="240" w:lineRule="exact"/>
                    <w:rPr>
                      <w:rFonts w:ascii="Times New Roman" w:eastAsia="Times New Roman" w:hAnsi="Times New Roman" w:cs="Times New Roman"/>
                      <w:b/>
                      <w:sz w:val="18"/>
                      <w:szCs w:val="18"/>
                      <w:lang w:eastAsia="tr-TR"/>
                    </w:rPr>
                  </w:pPr>
                  <w:r w:rsidRPr="00C80210">
                    <w:rPr>
                      <w:rFonts w:ascii="Times New Roman" w:eastAsia="Times New Roman" w:hAnsi="Times New Roman" w:cs="Times New Roman"/>
                      <w:b/>
                      <w:sz w:val="18"/>
                      <w:szCs w:val="18"/>
                      <w:lang w:eastAsia="tr-TR"/>
                    </w:rPr>
                    <w:t>Yürürlük</w:t>
                  </w:r>
                </w:p>
                <w:p w:rsidR="00C80210" w:rsidRPr="00C80210" w:rsidRDefault="00C80210" w:rsidP="00C80210">
                  <w:pPr>
                    <w:spacing w:before="100" w:beforeAutospacing="1" w:after="100" w:afterAutospacing="1" w:line="240" w:lineRule="exact"/>
                    <w:rPr>
                      <w:rFonts w:ascii="Times New Roman" w:eastAsia="Times New Roman" w:hAnsi="Times New Roman" w:cs="Times New Roman"/>
                      <w:sz w:val="18"/>
                      <w:szCs w:val="18"/>
                      <w:lang w:eastAsia="tr-TR"/>
                    </w:rPr>
                  </w:pPr>
                  <w:r w:rsidRPr="00C80210">
                    <w:rPr>
                      <w:rFonts w:ascii="Times New Roman" w:eastAsia="Times New Roman" w:hAnsi="Times New Roman" w:cs="Times New Roman"/>
                      <w:b/>
                      <w:sz w:val="18"/>
                      <w:szCs w:val="18"/>
                      <w:lang w:eastAsia="tr-TR"/>
                    </w:rPr>
                    <w:lastRenderedPageBreak/>
                    <w:t>MADDE 6 –</w:t>
                  </w:r>
                  <w:r w:rsidRPr="00C80210">
                    <w:rPr>
                      <w:rFonts w:ascii="Times New Roman" w:eastAsia="Times New Roman" w:hAnsi="Times New Roman" w:cs="Times New Roman"/>
                      <w:sz w:val="18"/>
                      <w:szCs w:val="18"/>
                      <w:lang w:eastAsia="tr-TR"/>
                    </w:rPr>
                    <w:t xml:space="preserve"> (1) Bu Tebliğ </w:t>
                  </w:r>
                  <w:proofErr w:type="gramStart"/>
                  <w:r w:rsidRPr="00C80210">
                    <w:rPr>
                      <w:rFonts w:ascii="Times New Roman" w:eastAsia="Times New Roman" w:hAnsi="Times New Roman" w:cs="Times New Roman"/>
                      <w:sz w:val="18"/>
                      <w:szCs w:val="18"/>
                      <w:lang w:eastAsia="tr-TR"/>
                    </w:rPr>
                    <w:t>1/1/2016</w:t>
                  </w:r>
                  <w:proofErr w:type="gramEnd"/>
                  <w:r w:rsidRPr="00C80210">
                    <w:rPr>
                      <w:rFonts w:ascii="Times New Roman" w:eastAsia="Times New Roman" w:hAnsi="Times New Roman" w:cs="Times New Roman"/>
                      <w:sz w:val="18"/>
                      <w:szCs w:val="18"/>
                      <w:lang w:eastAsia="tr-TR"/>
                    </w:rPr>
                    <w:t xml:space="preserve"> tarihinde yürürlüğe girer.</w:t>
                  </w:r>
                </w:p>
                <w:p w:rsidR="00C80210" w:rsidRPr="00C80210" w:rsidRDefault="00C80210" w:rsidP="00C80210">
                  <w:pPr>
                    <w:spacing w:before="100" w:beforeAutospacing="1" w:after="100" w:afterAutospacing="1" w:line="240" w:lineRule="exact"/>
                    <w:rPr>
                      <w:rFonts w:ascii="Times New Roman" w:eastAsia="Times New Roman" w:hAnsi="Times New Roman" w:cs="Times New Roman"/>
                      <w:b/>
                      <w:sz w:val="18"/>
                      <w:szCs w:val="18"/>
                      <w:lang w:eastAsia="tr-TR"/>
                    </w:rPr>
                  </w:pPr>
                  <w:r w:rsidRPr="00C80210">
                    <w:rPr>
                      <w:rFonts w:ascii="Times New Roman" w:eastAsia="Times New Roman" w:hAnsi="Times New Roman" w:cs="Times New Roman"/>
                      <w:b/>
                      <w:sz w:val="18"/>
                      <w:szCs w:val="18"/>
                      <w:lang w:eastAsia="tr-TR"/>
                    </w:rPr>
                    <w:t>Yürütme</w:t>
                  </w:r>
                </w:p>
                <w:p w:rsidR="00C80210" w:rsidRPr="00C80210" w:rsidRDefault="00C80210" w:rsidP="00C80210">
                  <w:pPr>
                    <w:spacing w:before="100" w:beforeAutospacing="1" w:after="100" w:afterAutospacing="1" w:line="240" w:lineRule="exact"/>
                    <w:rPr>
                      <w:rFonts w:ascii="Times New Roman" w:eastAsia="Times New Roman" w:hAnsi="Times New Roman" w:cs="Times New Roman"/>
                      <w:sz w:val="18"/>
                      <w:szCs w:val="18"/>
                      <w:lang w:eastAsia="tr-TR"/>
                    </w:rPr>
                  </w:pPr>
                  <w:r w:rsidRPr="00C80210">
                    <w:rPr>
                      <w:rFonts w:ascii="Times New Roman" w:eastAsia="Times New Roman" w:hAnsi="Times New Roman" w:cs="Times New Roman"/>
                      <w:b/>
                      <w:sz w:val="18"/>
                      <w:szCs w:val="18"/>
                      <w:lang w:eastAsia="tr-TR"/>
                    </w:rPr>
                    <w:t>MADDE 7 –</w:t>
                  </w:r>
                  <w:r w:rsidRPr="00C80210">
                    <w:rPr>
                      <w:rFonts w:ascii="Times New Roman" w:eastAsia="Times New Roman" w:hAnsi="Times New Roman" w:cs="Times New Roman"/>
                      <w:sz w:val="18"/>
                      <w:szCs w:val="18"/>
                      <w:lang w:eastAsia="tr-TR"/>
                    </w:rPr>
                    <w:t xml:space="preserve"> (1) Bu Tebliğ hükümlerini Gümrük ve Ticaret Bakanı yürütür.</w:t>
                  </w:r>
                </w:p>
                <w:p w:rsidR="00C80210" w:rsidRPr="00C80210" w:rsidRDefault="00C80210" w:rsidP="00C80210">
                  <w:pPr>
                    <w:spacing w:before="100" w:beforeAutospacing="1" w:after="100" w:afterAutospacing="1" w:line="240" w:lineRule="exact"/>
                    <w:rPr>
                      <w:rFonts w:ascii="Times New Roman" w:eastAsia="Times New Roman" w:hAnsi="Times New Roman" w:cs="Times New Roman"/>
                      <w:sz w:val="18"/>
                      <w:szCs w:val="18"/>
                      <w:lang w:eastAsia="tr-TR"/>
                    </w:rPr>
                  </w:pPr>
                </w:p>
                <w:p w:rsidR="00C80210" w:rsidRPr="00C80210" w:rsidRDefault="00C80210" w:rsidP="00C80210">
                  <w:pPr>
                    <w:spacing w:before="100" w:beforeAutospacing="1" w:after="100" w:afterAutospacing="1" w:line="240" w:lineRule="exact"/>
                    <w:rPr>
                      <w:rFonts w:ascii="Times New Roman" w:eastAsia="Times New Roman" w:hAnsi="Times New Roman" w:cs="Times New Roman"/>
                      <w:b/>
                      <w:bCs/>
                      <w:sz w:val="18"/>
                      <w:szCs w:val="18"/>
                      <w:lang w:eastAsia="tr-TR"/>
                    </w:rPr>
                  </w:pPr>
                  <w:hyperlink r:id="rId4" w:history="1">
                    <w:r w:rsidRPr="00C80210">
                      <w:rPr>
                        <w:rFonts w:ascii="Times New Roman" w:eastAsia="Times New Roman" w:hAnsi="Times New Roman" w:cs="Times New Roman"/>
                        <w:b/>
                        <w:bCs/>
                        <w:color w:val="0000FF"/>
                        <w:sz w:val="18"/>
                        <w:lang w:eastAsia="tr-TR"/>
                      </w:rPr>
                      <w:t>Ekler için tıklayınız</w:t>
                    </w:r>
                  </w:hyperlink>
                </w:p>
                <w:p w:rsidR="00C80210" w:rsidRPr="00C80210" w:rsidRDefault="00C80210" w:rsidP="00C80210">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C80210" w:rsidRPr="00C80210" w:rsidRDefault="00C80210" w:rsidP="00C80210">
            <w:pPr>
              <w:spacing w:after="0" w:line="240" w:lineRule="auto"/>
              <w:jc w:val="center"/>
              <w:rPr>
                <w:rFonts w:ascii="Times New Roman" w:eastAsia="Times New Roman" w:hAnsi="Times New Roman" w:cs="Times New Roman"/>
                <w:sz w:val="20"/>
                <w:szCs w:val="20"/>
                <w:lang w:eastAsia="tr-TR"/>
              </w:rPr>
            </w:pPr>
          </w:p>
        </w:tc>
      </w:tr>
    </w:tbl>
    <w:p w:rsidR="00C80210" w:rsidRPr="00C80210" w:rsidRDefault="00C80210" w:rsidP="00C80210">
      <w:pPr>
        <w:spacing w:after="0" w:line="240" w:lineRule="auto"/>
        <w:jc w:val="center"/>
        <w:rPr>
          <w:rFonts w:ascii="Times New Roman" w:eastAsia="Times New Roman" w:hAnsi="Times New Roman" w:cs="Times New Roman"/>
          <w:sz w:val="24"/>
          <w:szCs w:val="24"/>
          <w:lang w:eastAsia="tr-TR"/>
        </w:rPr>
      </w:pPr>
    </w:p>
    <w:p w:rsidR="00840210" w:rsidRDefault="00840210"/>
    <w:sectPr w:rsidR="00840210" w:rsidSect="0084021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80210"/>
    <w:rsid w:val="00840210"/>
    <w:rsid w:val="00C8021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21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C80210"/>
    <w:rPr>
      <w:color w:val="0000FF"/>
      <w:u w:val="single"/>
    </w:rPr>
  </w:style>
  <w:style w:type="paragraph" w:styleId="NormalWeb">
    <w:name w:val="Normal (Web)"/>
    <w:basedOn w:val="Normal"/>
    <w:rsid w:val="00C8021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C80210"/>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C80210"/>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C8021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27548922">
      <w:bodyDiv w:val="1"/>
      <w:marLeft w:val="0"/>
      <w:marRight w:val="0"/>
      <w:marTop w:val="0"/>
      <w:marBottom w:val="0"/>
      <w:divBdr>
        <w:top w:val="none" w:sz="0" w:space="0" w:color="auto"/>
        <w:left w:val="none" w:sz="0" w:space="0" w:color="auto"/>
        <w:bottom w:val="none" w:sz="0" w:space="0" w:color="auto"/>
        <w:right w:val="none" w:sz="0" w:space="0" w:color="auto"/>
      </w:divBdr>
      <w:divsChild>
        <w:div w:id="542013665">
          <w:marLeft w:val="0"/>
          <w:marRight w:val="0"/>
          <w:marTop w:val="0"/>
          <w:marBottom w:val="0"/>
          <w:divBdr>
            <w:top w:val="none" w:sz="0" w:space="0" w:color="auto"/>
            <w:left w:val="none" w:sz="0" w:space="0" w:color="auto"/>
            <w:bottom w:val="none" w:sz="0" w:space="0" w:color="auto"/>
            <w:right w:val="none" w:sz="0" w:space="0" w:color="auto"/>
          </w:divBdr>
          <w:divsChild>
            <w:div w:id="2087728222">
              <w:marLeft w:val="0"/>
              <w:marRight w:val="0"/>
              <w:marTop w:val="0"/>
              <w:marBottom w:val="0"/>
              <w:divBdr>
                <w:top w:val="none" w:sz="0" w:space="0" w:color="auto"/>
                <w:left w:val="none" w:sz="0" w:space="0" w:color="auto"/>
                <w:bottom w:val="none" w:sz="0" w:space="0" w:color="auto"/>
                <w:right w:val="none" w:sz="0" w:space="0" w:color="auto"/>
              </w:divBdr>
              <w:divsChild>
                <w:div w:id="524906273">
                  <w:marLeft w:val="0"/>
                  <w:marRight w:val="0"/>
                  <w:marTop w:val="0"/>
                  <w:marBottom w:val="0"/>
                  <w:divBdr>
                    <w:top w:val="none" w:sz="0" w:space="0" w:color="auto"/>
                    <w:left w:val="none" w:sz="0" w:space="0" w:color="auto"/>
                    <w:bottom w:val="none" w:sz="0" w:space="0" w:color="auto"/>
                    <w:right w:val="none" w:sz="0" w:space="0" w:color="auto"/>
                  </w:divBdr>
                  <w:divsChild>
                    <w:div w:id="170347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12/20151230-11-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945</Words>
  <Characters>5391</Characters>
  <Application>Microsoft Office Word</Application>
  <DocSecurity>0</DocSecurity>
  <Lines>44</Lines>
  <Paragraphs>12</Paragraphs>
  <ScaleCrop>false</ScaleCrop>
  <Company/>
  <LinksUpToDate>false</LinksUpToDate>
  <CharactersWithSpaces>6324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2015-12-30T07:03:00Z</dcterms:created>
  <dcterms:modified xsi:type="dcterms:W3CDTF">2015-12-30T07:03:00Z</dcterms:modified>
</cp:coreProperties>
</file>