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6790E" w:rsidRPr="00F6790E" w:rsidTr="00F6790E">
        <w:trPr>
          <w:jc w:val="center"/>
        </w:trPr>
        <w:tc>
          <w:tcPr>
            <w:tcW w:w="9104" w:type="dxa"/>
            <w:hideMark/>
          </w:tcPr>
          <w:tbl>
            <w:tblPr>
              <w:tblW w:w="8789" w:type="dxa"/>
              <w:jc w:val="center"/>
              <w:tblLook w:val="01E0"/>
            </w:tblPr>
            <w:tblGrid>
              <w:gridCol w:w="2931"/>
              <w:gridCol w:w="2931"/>
              <w:gridCol w:w="2927"/>
            </w:tblGrid>
            <w:tr w:rsidR="00F6790E" w:rsidRPr="00F6790E">
              <w:trPr>
                <w:trHeight w:val="317"/>
                <w:jc w:val="center"/>
              </w:trPr>
              <w:tc>
                <w:tcPr>
                  <w:tcW w:w="2931" w:type="dxa"/>
                  <w:tcBorders>
                    <w:top w:val="nil"/>
                    <w:left w:val="nil"/>
                    <w:bottom w:val="single" w:sz="4" w:space="0" w:color="660066"/>
                    <w:right w:val="nil"/>
                  </w:tcBorders>
                  <w:vAlign w:val="center"/>
                  <w:hideMark/>
                </w:tcPr>
                <w:p w:rsidR="00F6790E" w:rsidRPr="00F6790E" w:rsidRDefault="00F6790E" w:rsidP="00F6790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6790E">
                    <w:rPr>
                      <w:rFonts w:ascii="Arial" w:eastAsia="Times New Roman" w:hAnsi="Arial" w:cs="Arial"/>
                      <w:sz w:val="16"/>
                      <w:szCs w:val="16"/>
                      <w:lang w:eastAsia="tr-TR"/>
                    </w:rPr>
                    <w:t>11 Şubat 2016 PERŞEMBE</w:t>
                  </w:r>
                </w:p>
              </w:tc>
              <w:tc>
                <w:tcPr>
                  <w:tcW w:w="2931" w:type="dxa"/>
                  <w:tcBorders>
                    <w:top w:val="nil"/>
                    <w:left w:val="nil"/>
                    <w:bottom w:val="single" w:sz="4" w:space="0" w:color="660066"/>
                    <w:right w:val="nil"/>
                  </w:tcBorders>
                  <w:vAlign w:val="center"/>
                  <w:hideMark/>
                </w:tcPr>
                <w:p w:rsidR="00F6790E" w:rsidRPr="00F6790E" w:rsidRDefault="00F6790E" w:rsidP="00F6790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6790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6790E" w:rsidRPr="00F6790E" w:rsidRDefault="00F6790E" w:rsidP="00F6790E">
                  <w:pPr>
                    <w:spacing w:before="100" w:beforeAutospacing="1" w:after="100" w:afterAutospacing="1" w:line="240" w:lineRule="auto"/>
                    <w:jc w:val="right"/>
                    <w:rPr>
                      <w:rFonts w:ascii="Arial" w:eastAsia="Times New Roman" w:hAnsi="Arial" w:cs="Arial"/>
                      <w:sz w:val="16"/>
                      <w:szCs w:val="16"/>
                      <w:lang w:eastAsia="tr-TR"/>
                    </w:rPr>
                  </w:pPr>
                  <w:proofErr w:type="gramStart"/>
                  <w:r w:rsidRPr="00F6790E">
                    <w:rPr>
                      <w:rFonts w:ascii="Arial" w:eastAsia="Times New Roman" w:hAnsi="Arial" w:cs="Arial"/>
                      <w:sz w:val="16"/>
                      <w:szCs w:val="16"/>
                      <w:lang w:eastAsia="tr-TR"/>
                    </w:rPr>
                    <w:t>Sayı : 29621</w:t>
                  </w:r>
                  <w:proofErr w:type="gramEnd"/>
                </w:p>
              </w:tc>
            </w:tr>
            <w:tr w:rsidR="00F6790E" w:rsidRPr="00F6790E">
              <w:trPr>
                <w:trHeight w:val="480"/>
                <w:jc w:val="center"/>
              </w:trPr>
              <w:tc>
                <w:tcPr>
                  <w:tcW w:w="8789" w:type="dxa"/>
                  <w:gridSpan w:val="3"/>
                  <w:vAlign w:val="center"/>
                  <w:hideMark/>
                </w:tcPr>
                <w:p w:rsidR="00F6790E" w:rsidRPr="00F6790E" w:rsidRDefault="00F6790E" w:rsidP="00F6790E">
                  <w:pPr>
                    <w:spacing w:before="100" w:beforeAutospacing="1" w:after="100" w:afterAutospacing="1" w:line="240" w:lineRule="auto"/>
                    <w:jc w:val="center"/>
                    <w:rPr>
                      <w:rFonts w:ascii="Arial" w:eastAsia="Times New Roman" w:hAnsi="Arial" w:cs="Arial"/>
                      <w:b/>
                      <w:color w:val="000080"/>
                      <w:sz w:val="18"/>
                      <w:szCs w:val="18"/>
                      <w:lang w:eastAsia="tr-TR"/>
                    </w:rPr>
                  </w:pPr>
                  <w:r w:rsidRPr="00F6790E">
                    <w:rPr>
                      <w:rFonts w:ascii="Arial" w:eastAsia="Times New Roman" w:hAnsi="Arial" w:cs="Arial"/>
                      <w:b/>
                      <w:color w:val="000080"/>
                      <w:sz w:val="18"/>
                      <w:szCs w:val="18"/>
                      <w:lang w:eastAsia="tr-TR"/>
                    </w:rPr>
                    <w:t>YÖNETMELİK</w:t>
                  </w:r>
                </w:p>
              </w:tc>
            </w:tr>
            <w:tr w:rsidR="00F6790E" w:rsidRPr="00F6790E">
              <w:trPr>
                <w:trHeight w:val="480"/>
                <w:jc w:val="center"/>
              </w:trPr>
              <w:tc>
                <w:tcPr>
                  <w:tcW w:w="8789" w:type="dxa"/>
                  <w:gridSpan w:val="3"/>
                  <w:vAlign w:val="center"/>
                </w:tcPr>
                <w:p w:rsidR="00F6790E" w:rsidRPr="00F6790E" w:rsidRDefault="00F6790E" w:rsidP="00F6790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6790E">
                    <w:rPr>
                      <w:rFonts w:ascii="Times New Roman" w:eastAsia="Times New Roman" w:hAnsi="Times New Roman" w:cs="Times New Roman"/>
                      <w:sz w:val="18"/>
                      <w:szCs w:val="18"/>
                      <w:u w:val="single"/>
                      <w:lang w:eastAsia="tr-TR"/>
                    </w:rPr>
                    <w:t>Çalışma ve Sosyal Güvenlik Bakanlığından:</w:t>
                  </w:r>
                </w:p>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lang w:eastAsia="tr-TR"/>
                    </w:rPr>
                  </w:pPr>
                  <w:r w:rsidRPr="00F6790E">
                    <w:rPr>
                      <w:rFonts w:ascii="Times New Roman" w:eastAsia="Times New Roman" w:hAnsi="Times New Roman" w:cs="Times New Roman"/>
                      <w:b/>
                      <w:sz w:val="18"/>
                      <w:szCs w:val="18"/>
                      <w:lang w:eastAsia="tr-TR"/>
                    </w:rPr>
                    <w:t>İŞYERLERİNDE İŞİN DURDURULMASINA DAİR YÖNETMELİKTE</w:t>
                  </w:r>
                </w:p>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lang w:eastAsia="tr-TR"/>
                    </w:rPr>
                  </w:pPr>
                  <w:r w:rsidRPr="00F6790E">
                    <w:rPr>
                      <w:rFonts w:ascii="Times New Roman" w:eastAsia="Times New Roman" w:hAnsi="Times New Roman" w:cs="Times New Roman"/>
                      <w:b/>
                      <w:sz w:val="18"/>
                      <w:szCs w:val="18"/>
                      <w:lang w:eastAsia="tr-TR"/>
                    </w:rPr>
                    <w:t>DEĞİŞİKLİK YAPILMASINA DAİR YÖNETMELİK</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1 –</w:t>
                  </w:r>
                  <w:r w:rsidRPr="00F6790E">
                    <w:rPr>
                      <w:rFonts w:ascii="Times New Roman" w:eastAsia="Times New Roman" w:hAnsi="Times New Roman" w:cs="Times New Roman"/>
                      <w:sz w:val="18"/>
                      <w:szCs w:val="18"/>
                      <w:lang w:eastAsia="tr-TR"/>
                    </w:rPr>
                    <w:t xml:space="preserve"> </w:t>
                  </w:r>
                  <w:proofErr w:type="gramStart"/>
                  <w:r w:rsidRPr="00F6790E">
                    <w:rPr>
                      <w:rFonts w:ascii="Times New Roman" w:eastAsia="Times New Roman" w:hAnsi="Times New Roman" w:cs="Times New Roman"/>
                      <w:sz w:val="18"/>
                      <w:szCs w:val="18"/>
                      <w:lang w:eastAsia="tr-TR"/>
                    </w:rPr>
                    <w:t>30/3/2013</w:t>
                  </w:r>
                  <w:proofErr w:type="gramEnd"/>
                  <w:r w:rsidRPr="00F6790E">
                    <w:rPr>
                      <w:rFonts w:ascii="Times New Roman" w:eastAsia="Times New Roman" w:hAnsi="Times New Roman" w:cs="Times New Roman"/>
                      <w:sz w:val="18"/>
                      <w:szCs w:val="18"/>
                      <w:lang w:eastAsia="tr-TR"/>
                    </w:rPr>
                    <w:t xml:space="preserve"> tarihli ve 28603 sayılı Resmî Gazete’de yayımlanan İşyerlerinde İşin Durdurulmasına Dair Yönetmeliğin 7 </w:t>
                  </w:r>
                  <w:proofErr w:type="spellStart"/>
                  <w:r w:rsidRPr="00F6790E">
                    <w:rPr>
                      <w:rFonts w:ascii="Times New Roman" w:eastAsia="Times New Roman" w:hAnsi="Times New Roman" w:cs="Times New Roman"/>
                      <w:sz w:val="18"/>
                      <w:szCs w:val="18"/>
                      <w:lang w:eastAsia="tr-TR"/>
                    </w:rPr>
                    <w:t>nci</w:t>
                  </w:r>
                  <w:proofErr w:type="spellEnd"/>
                  <w:r w:rsidRPr="00F6790E">
                    <w:rPr>
                      <w:rFonts w:ascii="Times New Roman" w:eastAsia="Times New Roman" w:hAnsi="Times New Roman" w:cs="Times New Roman"/>
                      <w:sz w:val="18"/>
                      <w:szCs w:val="18"/>
                      <w:lang w:eastAsia="tr-TR"/>
                    </w:rPr>
                    <w:t xml:space="preserve"> maddesinin ikinci fıkrasından sonra gelmek üzere aşağıdaki fıkra eklenmiş, diğer fıkralar buna göre teselsül ettirilmiş, mevcut üçüncü fıkrasında yer alan “birinci ve ikinci” ibaresi “birinci, ikinci ve üçüncü” olarak değiştirilmiş ve mevcut altıncı fıkrası yürürlükten kaldırılmıştır.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“(3) Çok tehlikeli sınıfta yer alan ve ihale ile alınan işlerde; teknolojik gelişme, iş gücü kapasitesinin arttırılması, üretim metotlarında yenilik gibi bir kısım unsurlar sağlanmadan, üretim ve/veya imalat planlarına, iş programlarına aykırı hareket edilerek üretim zorlaması nedeniyle hayati tehlike oluşturacak şekilde çalışma biçimleri de işin durdurulma sebebi sayılır.”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 xml:space="preserve">MADDE 2 – </w:t>
                  </w:r>
                  <w:r w:rsidRPr="00F6790E">
                    <w:rPr>
                      <w:rFonts w:ascii="Times New Roman" w:eastAsia="Times New Roman" w:hAnsi="Times New Roman" w:cs="Times New Roman"/>
                      <w:sz w:val="18"/>
                      <w:szCs w:val="18"/>
                      <w:lang w:eastAsia="tr-TR"/>
                    </w:rPr>
                    <w:t>Aynı Yönetmeliğin 8 inci maddesinin birinci fıkrasında yer alan “mülki idare amiri tarafından” ve ikinci fıkrasında yer alan “mülki idare amirinin emriyle” ibarelerinden sonra gelmek üzere “kolluk kuvvetleri marifetiyle” ibareleri ile aynı maddeye aşağıdaki fıkra eklenmiştir.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“(3) Niteliği bakımından sürekli olmasında teknik zorunluluk bulunan işlerin yürütüldüğü işyerlerinde alınacak durdurma kararlarında; faaliyetin devamlılığını veya işyerinin güvenliğini sağlamak üzere ve mühürlerin geçici sökülmesi kararının uygulanmasına kadar, hiçbir surette üretim veya satış yapmaksızın müfettişçe idari tedbir raporunda belirtilen işlerde çalışmasına izin verilir. Söz konusu işyerinde uygulanacak durdurma kararı mühürleme yapılmadan tutanak düzenlenerek ikinci fıkrada belirtilen şekliyle tatbik edilir.”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3 –</w:t>
                  </w:r>
                  <w:r w:rsidRPr="00F6790E">
                    <w:rPr>
                      <w:rFonts w:ascii="Times New Roman" w:eastAsia="Times New Roman" w:hAnsi="Times New Roman" w:cs="Times New Roman"/>
                      <w:sz w:val="18"/>
                      <w:szCs w:val="18"/>
                      <w:lang w:eastAsia="tr-TR"/>
                    </w:rPr>
                    <w:t xml:space="preserve"> Aynı Yönetmeliğin 9 uncu maddesinin birinci fıkrasına aşağıdaki cümle ve ikinci fıkrasına aşağıdaki cümle eklenmiş, dördüncü fıkrasının ikinci cümlesinde yer alan “çalışma yapılabilmesi için” ibaresinden sonra ve altıncı fıkrasında yer alan “devam edilmesini” ibaresinden sonra gelmek üzere “kolluk kuvvetleri marifetiyle” ibareleri ve aynı maddeye aşağıdaki fıkra eklenmiştir.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 xml:space="preserve">“Ayrıca durdurma kararına sebep olan husus 7 </w:t>
                  </w:r>
                  <w:proofErr w:type="spellStart"/>
                  <w:r w:rsidRPr="00F6790E">
                    <w:rPr>
                      <w:rFonts w:ascii="Times New Roman" w:eastAsia="Times New Roman" w:hAnsi="Times New Roman" w:cs="Times New Roman"/>
                      <w:sz w:val="18"/>
                      <w:szCs w:val="18"/>
                      <w:lang w:eastAsia="tr-TR"/>
                    </w:rPr>
                    <w:t>nci</w:t>
                  </w:r>
                  <w:proofErr w:type="spellEnd"/>
                  <w:r w:rsidRPr="00F6790E">
                    <w:rPr>
                      <w:rFonts w:ascii="Times New Roman" w:eastAsia="Times New Roman" w:hAnsi="Times New Roman" w:cs="Times New Roman"/>
                      <w:sz w:val="18"/>
                      <w:szCs w:val="18"/>
                      <w:lang w:eastAsia="tr-TR"/>
                    </w:rPr>
                    <w:t xml:space="preserve"> maddenin üçüncü fıkrası kapsamında ise üretim zorlaması nedeniyle oluşan hayati tehlikenin ortadan kaldırılmasına yönelik çalışmalara ilişkin bilgi ve belgeler dosyaya eklenir.”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“Ekinde birinci fıkrada belirtilen dosya ve belgeler bulunmayan başvurular ile il müdürlüğündeki dosyasında 8 inci maddenin ikinci fıkrasında belirtilen tutanak bulunmayan işyerlerine ilişkin başvurular işleme konulmaz ve bu durum il müdürlüğü tarafından başvuru sahibine bildirilir.”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“(7) 8 inci maddenin üçüncü fıkrasında yer alan hükümler doğrultusunda durdurma kararının tatbik edildiği işyerlerinde verilecek geçici olarak mühürlerin sökülmesi kararı, bu maddede belirtilen hususlar doğrultusunda tutanak düzenlenmesi suretiyle uygulanır.”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 xml:space="preserve">MADDE 4 – </w:t>
                  </w:r>
                  <w:r w:rsidRPr="00F6790E">
                    <w:rPr>
                      <w:rFonts w:ascii="Times New Roman" w:eastAsia="Times New Roman" w:hAnsi="Times New Roman" w:cs="Times New Roman"/>
                      <w:sz w:val="18"/>
                      <w:szCs w:val="18"/>
                      <w:lang w:eastAsia="tr-TR"/>
                    </w:rPr>
                    <w:t>Aynı Yönetmeliğin 10 uncu maddesinin ikinci fıkrasına aşağıdaki cümle ile ikinci fıkrasından sonra gelmek üzere aşağıdaki fıkra eklenmiş, diğer fıkralar buna göre teselsül ettirilmiş, mevcut dördüncü fıkrasında yer alan “24 saat içerisinde” ibaresinden sonra gelmek üzere “kolluk kuvvetleri marifetiyle” ibaresi eklenmiştir.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“Ekinde birinci fıkrada belirtilen dosya ve belgeler bulunmayan başvurular ile il müdürlüğündeki dosyasında 8 inci maddenin ikinci fıkrasında belirtilen tutanak bulunmayan işyerlerine ilişkin başvurular işleme konulmaz ve il müdürlüğü tarafından başvuru sahibine bildirilir.”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 xml:space="preserve">“(3) Aynı işyeri için mühürlerin geçici olarak sökülmesi ve durdurma kararının kaldırılması taleplerinin aynı anda yapılması durumunda durdurma kararının kaldırılması talebi işleme konulmaz ve il müdürlüğü tarafından başvuru </w:t>
                  </w:r>
                  <w:r w:rsidRPr="00F6790E">
                    <w:rPr>
                      <w:rFonts w:ascii="Times New Roman" w:eastAsia="Times New Roman" w:hAnsi="Times New Roman" w:cs="Times New Roman"/>
                      <w:sz w:val="18"/>
                      <w:szCs w:val="18"/>
                      <w:lang w:eastAsia="tr-TR"/>
                    </w:rPr>
                    <w:lastRenderedPageBreak/>
                    <w:t>sahibine bildirilir. Mühürlerin geçici olarak sökülmesi talebi ise 9 uncu maddeye göre işleme alınır.”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6790E">
                    <w:rPr>
                      <w:rFonts w:ascii="Times New Roman" w:eastAsia="Times New Roman" w:hAnsi="Times New Roman" w:cs="Times New Roman"/>
                      <w:b/>
                      <w:sz w:val="18"/>
                      <w:szCs w:val="18"/>
                      <w:lang w:eastAsia="tr-TR"/>
                    </w:rPr>
                    <w:t>MADDE 5 –</w:t>
                  </w:r>
                  <w:r w:rsidRPr="00F6790E">
                    <w:rPr>
                      <w:rFonts w:ascii="Times New Roman" w:eastAsia="Times New Roman" w:hAnsi="Times New Roman" w:cs="Times New Roman"/>
                      <w:sz w:val="18"/>
                      <w:szCs w:val="18"/>
                      <w:lang w:eastAsia="tr-TR"/>
                    </w:rPr>
                    <w:t xml:space="preserve"> Aynı Yönetmeliğin 11 inci maddesinin birinci fıkrasında yer alan “gerektirecek nitelikte ise, tespiti yapan müfettiş” ibaresi “gerektirecek nitelikte bulunması veya Ek-1’de yer alan maden işyerlerinde acil durdurmayı gerektiren durumlara ilişkin olarak belirtilen hususların varlığının tespiti halinde teftişi yapan müfettiş” şeklinde değiştirilmiş, birinci fıkrasında yer alan “Mülki idare amirince” ibaresinden sonra ve üçüncü fıkrasında yer alan “mülki idare amiri tarafından” ibarelerinden sonra gelmek üzere “kolluk kuvvetleri marifetiyle” ibaresi eklenmiştir.</w:t>
                  </w:r>
                  <w:proofErr w:type="gramEnd"/>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6 –</w:t>
                  </w:r>
                  <w:r w:rsidRPr="00F6790E">
                    <w:rPr>
                      <w:rFonts w:ascii="Times New Roman" w:eastAsia="Times New Roman" w:hAnsi="Times New Roman" w:cs="Times New Roman"/>
                      <w:sz w:val="18"/>
                      <w:szCs w:val="18"/>
                      <w:lang w:eastAsia="tr-TR"/>
                    </w:rPr>
                    <w:t xml:space="preserve"> Aynı Yönetmeliğin 12 </w:t>
                  </w:r>
                  <w:proofErr w:type="spellStart"/>
                  <w:r w:rsidRPr="00F6790E">
                    <w:rPr>
                      <w:rFonts w:ascii="Times New Roman" w:eastAsia="Times New Roman" w:hAnsi="Times New Roman" w:cs="Times New Roman"/>
                      <w:sz w:val="18"/>
                      <w:szCs w:val="18"/>
                      <w:lang w:eastAsia="tr-TR"/>
                    </w:rPr>
                    <w:t>nci</w:t>
                  </w:r>
                  <w:proofErr w:type="spellEnd"/>
                  <w:r w:rsidRPr="00F6790E">
                    <w:rPr>
                      <w:rFonts w:ascii="Times New Roman" w:eastAsia="Times New Roman" w:hAnsi="Times New Roman" w:cs="Times New Roman"/>
                      <w:sz w:val="18"/>
                      <w:szCs w:val="18"/>
                      <w:lang w:eastAsia="tr-TR"/>
                    </w:rPr>
                    <w:t xml:space="preserve"> maddesinin üçüncü fıkrasında geçen “Mülki idare amirinin emriyle” ibaresinden sonra gelmek üzere “kolluk kuvvetleri marifetiyle” ibaresi eklenmiştir.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7 –</w:t>
                  </w:r>
                  <w:r w:rsidRPr="00F6790E">
                    <w:rPr>
                      <w:rFonts w:ascii="Times New Roman" w:eastAsia="Times New Roman" w:hAnsi="Times New Roman" w:cs="Times New Roman"/>
                      <w:sz w:val="18"/>
                      <w:szCs w:val="18"/>
                      <w:lang w:eastAsia="tr-TR"/>
                    </w:rPr>
                    <w:t xml:space="preserve"> Aynı Yönetmeliğin 16 </w:t>
                  </w:r>
                  <w:proofErr w:type="spellStart"/>
                  <w:r w:rsidRPr="00F6790E">
                    <w:rPr>
                      <w:rFonts w:ascii="Times New Roman" w:eastAsia="Times New Roman" w:hAnsi="Times New Roman" w:cs="Times New Roman"/>
                      <w:sz w:val="18"/>
                      <w:szCs w:val="18"/>
                      <w:lang w:eastAsia="tr-TR"/>
                    </w:rPr>
                    <w:t>ncı</w:t>
                  </w:r>
                  <w:proofErr w:type="spellEnd"/>
                  <w:r w:rsidRPr="00F6790E">
                    <w:rPr>
                      <w:rFonts w:ascii="Times New Roman" w:eastAsia="Times New Roman" w:hAnsi="Times New Roman" w:cs="Times New Roman"/>
                      <w:sz w:val="18"/>
                      <w:szCs w:val="18"/>
                      <w:lang w:eastAsia="tr-TR"/>
                    </w:rPr>
                    <w:t xml:space="preserve"> maddesinin birinci fıkrası aşağıdaki şekilde değiştirilmiştir.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“(1) Bu Yönetmelik hükümlerini Çalışma ve Sosyal Güvenlik Bakanı yürütür.”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 xml:space="preserve">MADDE 8 – </w:t>
                  </w:r>
                  <w:r w:rsidRPr="00F6790E">
                    <w:rPr>
                      <w:rFonts w:ascii="Times New Roman" w:eastAsia="Times New Roman" w:hAnsi="Times New Roman" w:cs="Times New Roman"/>
                      <w:sz w:val="18"/>
                      <w:szCs w:val="18"/>
                      <w:lang w:eastAsia="tr-TR"/>
                    </w:rPr>
                    <w:t>Aynı Yönetmeliğe ekteki Ek-1 eklenmiştir.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9 –</w:t>
                  </w:r>
                  <w:r w:rsidRPr="00F6790E">
                    <w:rPr>
                      <w:rFonts w:ascii="Times New Roman" w:eastAsia="Times New Roman" w:hAnsi="Times New Roman" w:cs="Times New Roman"/>
                      <w:sz w:val="18"/>
                      <w:szCs w:val="18"/>
                      <w:lang w:eastAsia="tr-TR"/>
                    </w:rPr>
                    <w:t xml:space="preserve"> Bu Yönetmelik yayımı tarihinde yürürlüğe girer.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b/>
                      <w:sz w:val="18"/>
                      <w:szCs w:val="18"/>
                      <w:lang w:eastAsia="tr-TR"/>
                    </w:rPr>
                    <w:t>MADDE 10 –</w:t>
                  </w:r>
                  <w:r w:rsidRPr="00F6790E">
                    <w:rPr>
                      <w:rFonts w:ascii="Times New Roman" w:eastAsia="Times New Roman" w:hAnsi="Times New Roman" w:cs="Times New Roman"/>
                      <w:sz w:val="18"/>
                      <w:szCs w:val="18"/>
                      <w:lang w:eastAsia="tr-TR"/>
                    </w:rPr>
                    <w:t xml:space="preserve"> Bu Yönetmelik hükümlerini Çalışma ve Sosyal Güvenlik Bakanı yürütür.</w:t>
                  </w:r>
                </w:p>
                <w:p w:rsidR="00F6790E" w:rsidRPr="00F6790E" w:rsidRDefault="00F6790E" w:rsidP="00F6790E">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6790E" w:rsidRPr="00F6790E">
                    <w:trPr>
                      <w:jc w:val="center"/>
                    </w:trPr>
                    <w:tc>
                      <w:tcPr>
                        <w:tcW w:w="8505" w:type="dxa"/>
                        <w:gridSpan w:val="2"/>
                        <w:tcBorders>
                          <w:top w:val="single" w:sz="4" w:space="0" w:color="auto"/>
                          <w:left w:val="single" w:sz="4" w:space="0" w:color="auto"/>
                          <w:bottom w:val="nil"/>
                          <w:right w:val="single" w:sz="4" w:space="0" w:color="auto"/>
                        </w:tcBorders>
                        <w:hideMark/>
                      </w:tcPr>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rPr>
                        </w:pPr>
                        <w:r w:rsidRPr="00F6790E">
                          <w:rPr>
                            <w:rFonts w:ascii="Times New Roman" w:eastAsia="Times New Roman" w:hAnsi="Times New Roman" w:cs="Times New Roman"/>
                            <w:b/>
                            <w:sz w:val="18"/>
                            <w:szCs w:val="18"/>
                          </w:rPr>
                          <w:t>Yönetmeliğin Yayımlandığı Resmî Gazete'nin</w:t>
                        </w:r>
                      </w:p>
                    </w:tc>
                  </w:tr>
                  <w:tr w:rsidR="00F6790E" w:rsidRPr="00F6790E">
                    <w:trPr>
                      <w:jc w:val="center"/>
                    </w:trPr>
                    <w:tc>
                      <w:tcPr>
                        <w:tcW w:w="4254" w:type="dxa"/>
                        <w:tcBorders>
                          <w:top w:val="nil"/>
                          <w:left w:val="single" w:sz="4" w:space="0" w:color="auto"/>
                          <w:bottom w:val="single" w:sz="4" w:space="0" w:color="auto"/>
                          <w:right w:val="nil"/>
                        </w:tcBorders>
                        <w:hideMark/>
                      </w:tcPr>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rPr>
                        </w:pPr>
                        <w:r w:rsidRPr="00F6790E">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rPr>
                        </w:pPr>
                        <w:r w:rsidRPr="00F6790E">
                          <w:rPr>
                            <w:rFonts w:ascii="Times New Roman" w:eastAsia="Times New Roman" w:hAnsi="Times New Roman" w:cs="Times New Roman"/>
                            <w:b/>
                            <w:sz w:val="18"/>
                            <w:szCs w:val="18"/>
                          </w:rPr>
                          <w:t>Sayısı</w:t>
                        </w:r>
                      </w:p>
                    </w:tc>
                  </w:tr>
                  <w:tr w:rsidR="00F6790E" w:rsidRPr="00F6790E">
                    <w:trPr>
                      <w:jc w:val="center"/>
                    </w:trPr>
                    <w:tc>
                      <w:tcPr>
                        <w:tcW w:w="4254" w:type="dxa"/>
                        <w:tcBorders>
                          <w:top w:val="single" w:sz="4" w:space="0" w:color="auto"/>
                          <w:left w:val="single" w:sz="4" w:space="0" w:color="auto"/>
                          <w:bottom w:val="single" w:sz="4" w:space="0" w:color="auto"/>
                          <w:right w:val="single" w:sz="4" w:space="0" w:color="auto"/>
                        </w:tcBorders>
                        <w:hideMark/>
                      </w:tcPr>
                      <w:p w:rsidR="00F6790E" w:rsidRPr="00F6790E" w:rsidRDefault="00F6790E" w:rsidP="00F6790E">
                        <w:pPr>
                          <w:tabs>
                            <w:tab w:val="left" w:pos="566"/>
                          </w:tabs>
                          <w:spacing w:after="0" w:line="240" w:lineRule="exact"/>
                          <w:jc w:val="center"/>
                          <w:rPr>
                            <w:rFonts w:ascii="Times New Roman" w:eastAsia="Times New Roman" w:hAnsi="Times New Roman" w:cs="Times New Roman"/>
                            <w:sz w:val="18"/>
                            <w:szCs w:val="18"/>
                          </w:rPr>
                        </w:pPr>
                        <w:proofErr w:type="gramStart"/>
                        <w:r w:rsidRPr="00F6790E">
                          <w:rPr>
                            <w:rFonts w:ascii="Times New Roman" w:eastAsia="Times New Roman" w:hAnsi="Times New Roman" w:cs="Times New Roman"/>
                            <w:sz w:val="18"/>
                            <w:szCs w:val="18"/>
                          </w:rPr>
                          <w:t>30/3/2013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6790E" w:rsidRPr="00F6790E" w:rsidRDefault="00F6790E" w:rsidP="00F6790E">
                        <w:pPr>
                          <w:tabs>
                            <w:tab w:val="left" w:pos="566"/>
                          </w:tabs>
                          <w:spacing w:after="0" w:line="240" w:lineRule="exact"/>
                          <w:jc w:val="center"/>
                          <w:rPr>
                            <w:rFonts w:ascii="Times New Roman" w:eastAsia="Times New Roman" w:hAnsi="Times New Roman" w:cs="Times New Roman"/>
                            <w:sz w:val="18"/>
                            <w:szCs w:val="18"/>
                          </w:rPr>
                        </w:pPr>
                        <w:r w:rsidRPr="00F6790E">
                          <w:rPr>
                            <w:rFonts w:ascii="Times New Roman" w:eastAsia="Times New Roman" w:hAnsi="Times New Roman" w:cs="Times New Roman"/>
                            <w:sz w:val="18"/>
                            <w:szCs w:val="18"/>
                          </w:rPr>
                          <w:t>28603</w:t>
                        </w:r>
                      </w:p>
                    </w:tc>
                  </w:tr>
                </w:tbl>
                <w:p w:rsidR="00F6790E" w:rsidRPr="00F6790E" w:rsidRDefault="00F6790E" w:rsidP="00F6790E">
                  <w:pPr>
                    <w:spacing w:before="100" w:beforeAutospacing="1" w:after="100" w:afterAutospacing="1" w:line="240" w:lineRule="exact"/>
                    <w:jc w:val="right"/>
                    <w:rPr>
                      <w:rFonts w:ascii="Times New Roman" w:eastAsia="Times New Roman" w:hAnsi="Times New Roman" w:cs="Times New Roman"/>
                      <w:sz w:val="18"/>
                      <w:szCs w:val="18"/>
                      <w:lang w:eastAsia="tr-TR"/>
                    </w:rPr>
                  </w:pPr>
                </w:p>
                <w:p w:rsidR="00F6790E" w:rsidRPr="00F6790E" w:rsidRDefault="00F6790E" w:rsidP="00F6790E">
                  <w:pPr>
                    <w:spacing w:before="100" w:beforeAutospacing="1" w:after="100" w:afterAutospacing="1" w:line="240" w:lineRule="exact"/>
                    <w:jc w:val="right"/>
                    <w:rPr>
                      <w:rFonts w:ascii="Times New Roman" w:eastAsia="Times New Roman" w:hAnsi="Times New Roman" w:cs="Times New Roman"/>
                      <w:sz w:val="18"/>
                      <w:szCs w:val="18"/>
                      <w:lang w:eastAsia="tr-TR"/>
                    </w:rPr>
                  </w:pPr>
                </w:p>
                <w:p w:rsidR="00F6790E" w:rsidRPr="00F6790E" w:rsidRDefault="00F6790E" w:rsidP="00F6790E">
                  <w:pPr>
                    <w:spacing w:before="100" w:beforeAutospacing="1" w:after="100" w:afterAutospacing="1" w:line="240" w:lineRule="exact"/>
                    <w:jc w:val="righ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“Ek-1</w:t>
                  </w:r>
                </w:p>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lang w:eastAsia="tr-TR"/>
                    </w:rPr>
                  </w:pPr>
                </w:p>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lang w:eastAsia="tr-TR"/>
                    </w:rPr>
                  </w:pPr>
                  <w:r w:rsidRPr="00F6790E">
                    <w:rPr>
                      <w:rFonts w:ascii="Times New Roman" w:eastAsia="Times New Roman" w:hAnsi="Times New Roman" w:cs="Times New Roman"/>
                      <w:b/>
                      <w:sz w:val="18"/>
                      <w:szCs w:val="18"/>
                      <w:lang w:eastAsia="tr-TR"/>
                    </w:rPr>
                    <w:t xml:space="preserve">İŞİN ACİL DURDURULMASINI </w:t>
                  </w:r>
                </w:p>
                <w:p w:rsidR="00F6790E" w:rsidRPr="00F6790E" w:rsidRDefault="00F6790E" w:rsidP="00F6790E">
                  <w:pPr>
                    <w:tabs>
                      <w:tab w:val="left" w:pos="566"/>
                    </w:tabs>
                    <w:spacing w:after="0" w:line="240" w:lineRule="exact"/>
                    <w:jc w:val="center"/>
                    <w:rPr>
                      <w:rFonts w:ascii="Times New Roman" w:eastAsia="Times New Roman" w:hAnsi="Times New Roman" w:cs="Times New Roman"/>
                      <w:b/>
                      <w:sz w:val="18"/>
                      <w:szCs w:val="18"/>
                      <w:lang w:eastAsia="tr-TR"/>
                    </w:rPr>
                  </w:pPr>
                  <w:r w:rsidRPr="00F6790E">
                    <w:rPr>
                      <w:rFonts w:ascii="Times New Roman" w:eastAsia="Times New Roman" w:hAnsi="Times New Roman" w:cs="Times New Roman"/>
                      <w:b/>
                      <w:sz w:val="18"/>
                      <w:szCs w:val="18"/>
                      <w:lang w:eastAsia="tr-TR"/>
                    </w:rPr>
                    <w:t>GEREKTİREN DURUMLAR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1) Maden işyerlerinde acil durdurmayı gerektiren durumlar şunlardır:</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a) Yeraltı kömür madenlerinde birinin durması halinde diğerinin derhal-otomatik olarak çalışacak durumda iki havalandırma grubunun bulunmaması.</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b) Yeraltı maden işyerlerinin hazırlık çalışmaları dışında en az iki yoldan yer üstü bağlantısı bulunmaması.</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r w:rsidRPr="00F6790E">
                    <w:rPr>
                      <w:rFonts w:ascii="Times New Roman" w:eastAsia="Times New Roman" w:hAnsi="Times New Roman" w:cs="Times New Roman"/>
                      <w:sz w:val="18"/>
                      <w:szCs w:val="18"/>
                      <w:lang w:eastAsia="tr-TR"/>
                    </w:rPr>
                    <w:t>c) Yeraltı kömür madenlerinde havalandırma, su tahliyesi ve insan nakli için kullanılan sistemlerin çalıştırılabilmesi için birbirinden bağımsız iki ayrı enerji kaynağının bulunmaması, birinin durması halinde diğer kaynağın otomatik olarak devreye girmemesi.”</w:t>
                  </w:r>
                </w:p>
                <w:p w:rsidR="00F6790E" w:rsidRPr="00F6790E" w:rsidRDefault="00F6790E" w:rsidP="00F6790E">
                  <w:pPr>
                    <w:spacing w:before="100" w:beforeAutospacing="1" w:after="100" w:afterAutospacing="1" w:line="240" w:lineRule="exact"/>
                    <w:rPr>
                      <w:rFonts w:ascii="Times New Roman" w:eastAsia="Times New Roman" w:hAnsi="Times New Roman" w:cs="Times New Roman"/>
                      <w:sz w:val="18"/>
                      <w:szCs w:val="18"/>
                      <w:lang w:eastAsia="tr-TR"/>
                    </w:rPr>
                  </w:pPr>
                </w:p>
                <w:p w:rsidR="00F6790E" w:rsidRPr="00F6790E" w:rsidRDefault="00F6790E" w:rsidP="00F6790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6790E" w:rsidRPr="00F6790E" w:rsidRDefault="00F6790E" w:rsidP="00F6790E">
            <w:pPr>
              <w:spacing w:after="0" w:line="240" w:lineRule="auto"/>
              <w:jc w:val="center"/>
              <w:rPr>
                <w:rFonts w:ascii="Times New Roman" w:eastAsia="Times New Roman" w:hAnsi="Times New Roman" w:cs="Times New Roman"/>
                <w:sz w:val="20"/>
                <w:szCs w:val="20"/>
                <w:lang w:eastAsia="tr-TR"/>
              </w:rPr>
            </w:pPr>
          </w:p>
        </w:tc>
      </w:tr>
    </w:tbl>
    <w:p w:rsidR="00F6790E" w:rsidRPr="00F6790E" w:rsidRDefault="00F6790E" w:rsidP="00F6790E">
      <w:pPr>
        <w:spacing w:after="0" w:line="240" w:lineRule="auto"/>
        <w:jc w:val="center"/>
        <w:rPr>
          <w:rFonts w:ascii="Times New Roman" w:eastAsia="Times New Roman" w:hAnsi="Times New Roman" w:cs="Times New Roman"/>
          <w:sz w:val="24"/>
          <w:szCs w:val="24"/>
          <w:lang w:eastAsia="tr-TR"/>
        </w:rPr>
      </w:pPr>
    </w:p>
    <w:p w:rsidR="006238FF" w:rsidRDefault="006238FF"/>
    <w:sectPr w:rsidR="006238FF" w:rsidSect="006238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790E"/>
    <w:rsid w:val="006238FF"/>
    <w:rsid w:val="00F679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679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6790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6790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F6790E"/>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F679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2940425">
      <w:bodyDiv w:val="1"/>
      <w:marLeft w:val="0"/>
      <w:marRight w:val="0"/>
      <w:marTop w:val="0"/>
      <w:marBottom w:val="0"/>
      <w:divBdr>
        <w:top w:val="none" w:sz="0" w:space="0" w:color="auto"/>
        <w:left w:val="none" w:sz="0" w:space="0" w:color="auto"/>
        <w:bottom w:val="none" w:sz="0" w:space="0" w:color="auto"/>
        <w:right w:val="none" w:sz="0" w:space="0" w:color="auto"/>
      </w:divBdr>
      <w:divsChild>
        <w:div w:id="1314600945">
          <w:marLeft w:val="0"/>
          <w:marRight w:val="0"/>
          <w:marTop w:val="0"/>
          <w:marBottom w:val="0"/>
          <w:divBdr>
            <w:top w:val="none" w:sz="0" w:space="0" w:color="auto"/>
            <w:left w:val="none" w:sz="0" w:space="0" w:color="auto"/>
            <w:bottom w:val="none" w:sz="0" w:space="0" w:color="auto"/>
            <w:right w:val="none" w:sz="0" w:space="0" w:color="auto"/>
          </w:divBdr>
          <w:divsChild>
            <w:div w:id="884098312">
              <w:marLeft w:val="0"/>
              <w:marRight w:val="0"/>
              <w:marTop w:val="0"/>
              <w:marBottom w:val="0"/>
              <w:divBdr>
                <w:top w:val="none" w:sz="0" w:space="0" w:color="auto"/>
                <w:left w:val="none" w:sz="0" w:space="0" w:color="auto"/>
                <w:bottom w:val="none" w:sz="0" w:space="0" w:color="auto"/>
                <w:right w:val="none" w:sz="0" w:space="0" w:color="auto"/>
              </w:divBdr>
              <w:divsChild>
                <w:div w:id="1647587673">
                  <w:marLeft w:val="0"/>
                  <w:marRight w:val="0"/>
                  <w:marTop w:val="0"/>
                  <w:marBottom w:val="0"/>
                  <w:divBdr>
                    <w:top w:val="none" w:sz="0" w:space="0" w:color="auto"/>
                    <w:left w:val="none" w:sz="0" w:space="0" w:color="auto"/>
                    <w:bottom w:val="none" w:sz="0" w:space="0" w:color="auto"/>
                    <w:right w:val="none" w:sz="0" w:space="0" w:color="auto"/>
                  </w:divBdr>
                  <w:divsChild>
                    <w:div w:id="9985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2016-02-11T06:50:00Z</dcterms:created>
  <dcterms:modified xsi:type="dcterms:W3CDTF">2016-02-11T06:50:00Z</dcterms:modified>
</cp:coreProperties>
</file>