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E129D" w:rsidRPr="00EE129D" w:rsidTr="00EE129D">
        <w:trPr>
          <w:jc w:val="center"/>
        </w:trPr>
        <w:tc>
          <w:tcPr>
            <w:tcW w:w="9104" w:type="dxa"/>
            <w:hideMark/>
          </w:tcPr>
          <w:tbl>
            <w:tblPr>
              <w:tblW w:w="8789" w:type="dxa"/>
              <w:jc w:val="center"/>
              <w:tblLook w:val="01E0"/>
            </w:tblPr>
            <w:tblGrid>
              <w:gridCol w:w="2931"/>
              <w:gridCol w:w="2931"/>
              <w:gridCol w:w="2927"/>
            </w:tblGrid>
            <w:tr w:rsidR="00EE129D" w:rsidRPr="00EE129D">
              <w:trPr>
                <w:trHeight w:val="317"/>
                <w:jc w:val="center"/>
              </w:trPr>
              <w:tc>
                <w:tcPr>
                  <w:tcW w:w="2931" w:type="dxa"/>
                  <w:tcBorders>
                    <w:top w:val="nil"/>
                    <w:left w:val="nil"/>
                    <w:bottom w:val="single" w:sz="4" w:space="0" w:color="660066"/>
                    <w:right w:val="nil"/>
                  </w:tcBorders>
                  <w:vAlign w:val="center"/>
                  <w:hideMark/>
                </w:tcPr>
                <w:p w:rsidR="00EE129D" w:rsidRPr="00EE129D" w:rsidRDefault="00EE129D" w:rsidP="00EE129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E129D">
                    <w:rPr>
                      <w:rFonts w:ascii="Arial" w:eastAsia="Times New Roman" w:hAnsi="Arial" w:cs="Arial"/>
                      <w:sz w:val="16"/>
                      <w:szCs w:val="16"/>
                      <w:lang w:eastAsia="tr-TR"/>
                    </w:rPr>
                    <w:t>13 Şubat 2016 CUMARTESİ</w:t>
                  </w:r>
                </w:p>
              </w:tc>
              <w:tc>
                <w:tcPr>
                  <w:tcW w:w="2931" w:type="dxa"/>
                  <w:tcBorders>
                    <w:top w:val="nil"/>
                    <w:left w:val="nil"/>
                    <w:bottom w:val="single" w:sz="4" w:space="0" w:color="660066"/>
                    <w:right w:val="nil"/>
                  </w:tcBorders>
                  <w:vAlign w:val="center"/>
                  <w:hideMark/>
                </w:tcPr>
                <w:p w:rsidR="00EE129D" w:rsidRPr="00EE129D" w:rsidRDefault="00EE129D" w:rsidP="00EE129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E129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E129D" w:rsidRPr="00EE129D" w:rsidRDefault="00EE129D" w:rsidP="00EE129D">
                  <w:pPr>
                    <w:spacing w:before="100" w:beforeAutospacing="1" w:after="100" w:afterAutospacing="1" w:line="240" w:lineRule="auto"/>
                    <w:jc w:val="right"/>
                    <w:rPr>
                      <w:rFonts w:ascii="Arial" w:eastAsia="Times New Roman" w:hAnsi="Arial" w:cs="Arial"/>
                      <w:sz w:val="16"/>
                      <w:szCs w:val="16"/>
                      <w:lang w:eastAsia="tr-TR"/>
                    </w:rPr>
                  </w:pPr>
                  <w:proofErr w:type="gramStart"/>
                  <w:r w:rsidRPr="00EE129D">
                    <w:rPr>
                      <w:rFonts w:ascii="Arial" w:eastAsia="Times New Roman" w:hAnsi="Arial" w:cs="Arial"/>
                      <w:sz w:val="16"/>
                      <w:szCs w:val="16"/>
                      <w:lang w:eastAsia="tr-TR"/>
                    </w:rPr>
                    <w:t>Sayı : 29623</w:t>
                  </w:r>
                  <w:proofErr w:type="gramEnd"/>
                </w:p>
              </w:tc>
            </w:tr>
            <w:tr w:rsidR="00EE129D" w:rsidRPr="00EE129D">
              <w:trPr>
                <w:trHeight w:val="480"/>
                <w:jc w:val="center"/>
              </w:trPr>
              <w:tc>
                <w:tcPr>
                  <w:tcW w:w="8789" w:type="dxa"/>
                  <w:gridSpan w:val="3"/>
                  <w:vAlign w:val="center"/>
                  <w:hideMark/>
                </w:tcPr>
                <w:p w:rsidR="00EE129D" w:rsidRPr="00EE129D" w:rsidRDefault="00EE129D" w:rsidP="00EE129D">
                  <w:pPr>
                    <w:spacing w:before="100" w:beforeAutospacing="1" w:after="100" w:afterAutospacing="1" w:line="240" w:lineRule="auto"/>
                    <w:jc w:val="center"/>
                    <w:rPr>
                      <w:rFonts w:ascii="Arial" w:eastAsia="Times New Roman" w:hAnsi="Arial" w:cs="Arial"/>
                      <w:b/>
                      <w:color w:val="000080"/>
                      <w:sz w:val="18"/>
                      <w:szCs w:val="18"/>
                      <w:lang w:eastAsia="tr-TR"/>
                    </w:rPr>
                  </w:pPr>
                  <w:r w:rsidRPr="00EE129D">
                    <w:rPr>
                      <w:rFonts w:ascii="Arial" w:eastAsia="Times New Roman" w:hAnsi="Arial" w:cs="Arial"/>
                      <w:b/>
                      <w:color w:val="000080"/>
                      <w:sz w:val="18"/>
                      <w:szCs w:val="18"/>
                      <w:lang w:eastAsia="tr-TR"/>
                    </w:rPr>
                    <w:t>TEBLİĞ</w:t>
                  </w:r>
                </w:p>
              </w:tc>
            </w:tr>
            <w:tr w:rsidR="00EE129D" w:rsidRPr="00EE129D">
              <w:trPr>
                <w:trHeight w:val="480"/>
                <w:jc w:val="center"/>
              </w:trPr>
              <w:tc>
                <w:tcPr>
                  <w:tcW w:w="8789" w:type="dxa"/>
                  <w:gridSpan w:val="3"/>
                  <w:vAlign w:val="center"/>
                </w:tcPr>
                <w:p w:rsidR="00EE129D" w:rsidRPr="00EE129D" w:rsidRDefault="00EE129D" w:rsidP="00EE129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E129D">
                    <w:rPr>
                      <w:rFonts w:ascii="Times New Roman" w:eastAsia="Times New Roman" w:hAnsi="Times New Roman" w:cs="Times New Roman"/>
                      <w:sz w:val="18"/>
                      <w:szCs w:val="18"/>
                      <w:u w:val="single"/>
                      <w:lang w:eastAsia="tr-TR"/>
                    </w:rPr>
                    <w:t>Rekabet Kurumundan:</w:t>
                  </w:r>
                </w:p>
                <w:p w:rsidR="00EE129D" w:rsidRPr="00EE129D" w:rsidRDefault="00EE129D" w:rsidP="00EE129D">
                  <w:pPr>
                    <w:tabs>
                      <w:tab w:val="left" w:pos="566"/>
                    </w:tabs>
                    <w:spacing w:after="0" w:line="240" w:lineRule="exact"/>
                    <w:jc w:val="center"/>
                    <w:rPr>
                      <w:rFonts w:ascii="Times New Roman" w:eastAsia="Times New Roman" w:hAnsi="Times New Roman" w:cs="Times New Roman"/>
                      <w:b/>
                      <w:sz w:val="18"/>
                      <w:szCs w:val="18"/>
                      <w:lang w:eastAsia="tr-TR"/>
                    </w:rPr>
                  </w:pPr>
                  <w:r w:rsidRPr="00EE129D">
                    <w:rPr>
                      <w:rFonts w:ascii="Times New Roman" w:eastAsia="Times New Roman" w:hAnsi="Times New Roman" w:cs="Times New Roman"/>
                      <w:b/>
                      <w:sz w:val="18"/>
                      <w:szCs w:val="18"/>
                      <w:lang w:eastAsia="tr-TR"/>
                    </w:rPr>
                    <w:t>REKABET İHLALLERİNE İLİŞKİN BAŞVURU USULÜNE DAİR</w:t>
                  </w:r>
                </w:p>
                <w:p w:rsidR="00EE129D" w:rsidRPr="00EE129D" w:rsidRDefault="00EE129D" w:rsidP="00EE129D">
                  <w:pPr>
                    <w:tabs>
                      <w:tab w:val="left" w:pos="566"/>
                    </w:tabs>
                    <w:spacing w:after="0" w:line="240" w:lineRule="exact"/>
                    <w:jc w:val="center"/>
                    <w:rPr>
                      <w:rFonts w:ascii="Times New Roman" w:eastAsia="Times New Roman" w:hAnsi="Times New Roman" w:cs="Times New Roman"/>
                      <w:b/>
                      <w:sz w:val="18"/>
                      <w:szCs w:val="18"/>
                      <w:lang w:eastAsia="tr-TR"/>
                    </w:rPr>
                  </w:pPr>
                  <w:r w:rsidRPr="00EE129D">
                    <w:rPr>
                      <w:rFonts w:ascii="Times New Roman" w:eastAsia="Times New Roman" w:hAnsi="Times New Roman" w:cs="Times New Roman"/>
                      <w:b/>
                      <w:sz w:val="18"/>
                      <w:szCs w:val="18"/>
                      <w:lang w:eastAsia="tr-TR"/>
                    </w:rPr>
                    <w:t>TEBLİĞ (TEBLİĞ NO: 2012/2)’DE DEĞİŞİKLİK</w:t>
                  </w:r>
                </w:p>
                <w:p w:rsidR="00EE129D" w:rsidRPr="00EE129D" w:rsidRDefault="00EE129D" w:rsidP="00EE129D">
                  <w:pPr>
                    <w:tabs>
                      <w:tab w:val="left" w:pos="566"/>
                    </w:tabs>
                    <w:spacing w:after="0" w:line="240" w:lineRule="exact"/>
                    <w:jc w:val="center"/>
                    <w:rPr>
                      <w:rFonts w:ascii="Times New Roman" w:eastAsia="Times New Roman" w:hAnsi="Times New Roman" w:cs="Times New Roman"/>
                      <w:b/>
                      <w:sz w:val="18"/>
                      <w:szCs w:val="18"/>
                      <w:lang w:eastAsia="tr-TR"/>
                    </w:rPr>
                  </w:pPr>
                  <w:r w:rsidRPr="00EE129D">
                    <w:rPr>
                      <w:rFonts w:ascii="Times New Roman" w:eastAsia="Times New Roman" w:hAnsi="Times New Roman" w:cs="Times New Roman"/>
                      <w:b/>
                      <w:sz w:val="18"/>
                      <w:szCs w:val="18"/>
                      <w:lang w:eastAsia="tr-TR"/>
                    </w:rPr>
                    <w:t>YAPILMASINA DAİR TEBLİĞ</w:t>
                  </w:r>
                </w:p>
                <w:p w:rsidR="00EE129D" w:rsidRPr="00EE129D" w:rsidRDefault="00EE129D" w:rsidP="00EE129D">
                  <w:pPr>
                    <w:tabs>
                      <w:tab w:val="left" w:pos="566"/>
                    </w:tabs>
                    <w:spacing w:after="0" w:line="240" w:lineRule="exact"/>
                    <w:jc w:val="center"/>
                    <w:rPr>
                      <w:rFonts w:ascii="Times New Roman" w:eastAsia="Times New Roman" w:hAnsi="Times New Roman" w:cs="Times New Roman"/>
                      <w:b/>
                      <w:sz w:val="18"/>
                      <w:szCs w:val="18"/>
                      <w:lang w:eastAsia="tr-TR"/>
                    </w:rPr>
                  </w:pPr>
                  <w:r w:rsidRPr="00EE129D">
                    <w:rPr>
                      <w:rFonts w:ascii="Times New Roman" w:eastAsia="Times New Roman" w:hAnsi="Times New Roman" w:cs="Times New Roman"/>
                      <w:b/>
                      <w:sz w:val="18"/>
                      <w:szCs w:val="18"/>
                      <w:lang w:eastAsia="tr-TR"/>
                    </w:rPr>
                    <w:t>(TEBLİĞ NO: 2016/4)</w:t>
                  </w:r>
                </w:p>
                <w:p w:rsidR="00EE129D" w:rsidRPr="00EE129D" w:rsidRDefault="00EE129D" w:rsidP="00EE129D">
                  <w:pPr>
                    <w:spacing w:before="100" w:beforeAutospacing="1" w:after="100" w:afterAutospacing="1" w:line="240" w:lineRule="exact"/>
                    <w:rPr>
                      <w:rFonts w:ascii="Times New Roman" w:eastAsia="Times New Roman" w:hAnsi="Times New Roman" w:cs="Times New Roman"/>
                      <w:sz w:val="18"/>
                      <w:szCs w:val="18"/>
                      <w:lang w:eastAsia="tr-TR"/>
                    </w:rPr>
                  </w:pPr>
                  <w:r w:rsidRPr="00EE129D">
                    <w:rPr>
                      <w:rFonts w:ascii="Times New Roman" w:eastAsia="Times New Roman" w:hAnsi="Times New Roman" w:cs="Times New Roman"/>
                      <w:b/>
                      <w:sz w:val="18"/>
                      <w:szCs w:val="18"/>
                      <w:lang w:eastAsia="tr-TR"/>
                    </w:rPr>
                    <w:t>MADDE 1 –</w:t>
                  </w:r>
                  <w:r w:rsidRPr="00EE129D">
                    <w:rPr>
                      <w:rFonts w:ascii="Times New Roman" w:eastAsia="Times New Roman" w:hAnsi="Times New Roman" w:cs="Times New Roman"/>
                      <w:sz w:val="18"/>
                      <w:szCs w:val="18"/>
                      <w:lang w:eastAsia="tr-TR"/>
                    </w:rPr>
                    <w:t xml:space="preserve"> </w:t>
                  </w:r>
                  <w:proofErr w:type="gramStart"/>
                  <w:r w:rsidRPr="00EE129D">
                    <w:rPr>
                      <w:rFonts w:ascii="Times New Roman" w:eastAsia="Times New Roman" w:hAnsi="Times New Roman" w:cs="Times New Roman"/>
                      <w:sz w:val="18"/>
                      <w:szCs w:val="18"/>
                      <w:lang w:eastAsia="tr-TR"/>
                    </w:rPr>
                    <w:t>23/8/2012</w:t>
                  </w:r>
                  <w:proofErr w:type="gramEnd"/>
                  <w:r w:rsidRPr="00EE129D">
                    <w:rPr>
                      <w:rFonts w:ascii="Times New Roman" w:eastAsia="Times New Roman" w:hAnsi="Times New Roman" w:cs="Times New Roman"/>
                      <w:sz w:val="18"/>
                      <w:szCs w:val="18"/>
                      <w:lang w:eastAsia="tr-TR"/>
                    </w:rPr>
                    <w:t xml:space="preserve"> tarihli ve 28390 sayılı Resmî Gazete’de yayımlanan Rekabet İhlallerine İlişkin Başvuru Usulüne Dair Tebliğ (Tebliğ No: 2012/2)’in 5 inci maddesinin ikinci fıkrası aşağıdaki şekilde değiştirilmiştir.</w:t>
                  </w:r>
                </w:p>
                <w:p w:rsidR="00EE129D" w:rsidRPr="00EE129D" w:rsidRDefault="00EE129D" w:rsidP="00EE129D">
                  <w:pPr>
                    <w:spacing w:before="100" w:beforeAutospacing="1" w:after="100" w:afterAutospacing="1" w:line="240" w:lineRule="exact"/>
                    <w:rPr>
                      <w:rFonts w:ascii="Times New Roman" w:eastAsia="Times New Roman" w:hAnsi="Times New Roman" w:cs="Times New Roman"/>
                      <w:sz w:val="18"/>
                      <w:szCs w:val="18"/>
                      <w:lang w:eastAsia="tr-TR"/>
                    </w:rPr>
                  </w:pPr>
                  <w:r w:rsidRPr="00EE129D">
                    <w:rPr>
                      <w:rFonts w:ascii="Times New Roman" w:eastAsia="Times New Roman" w:hAnsi="Times New Roman" w:cs="Times New Roman"/>
                      <w:sz w:val="18"/>
                      <w:szCs w:val="18"/>
                      <w:lang w:eastAsia="tr-TR"/>
                    </w:rPr>
                    <w:t>“(2) İlgili daire başkanlığı tarafından yapılacak değerlendirme neticesinde, aşağıdaki unsurları içermediği anlaşılan veya inceleme talebi bulunmayan başvurular hakkında işlem yapılmaması esastır:</w:t>
                  </w:r>
                </w:p>
                <w:p w:rsidR="00EE129D" w:rsidRPr="00EE129D" w:rsidRDefault="00EE129D" w:rsidP="00EE129D">
                  <w:pPr>
                    <w:spacing w:before="100" w:beforeAutospacing="1" w:after="100" w:afterAutospacing="1" w:line="240" w:lineRule="exact"/>
                    <w:rPr>
                      <w:rFonts w:ascii="Times New Roman" w:eastAsia="Times New Roman" w:hAnsi="Times New Roman" w:cs="Times New Roman"/>
                      <w:sz w:val="18"/>
                      <w:szCs w:val="18"/>
                      <w:lang w:eastAsia="tr-TR"/>
                    </w:rPr>
                  </w:pPr>
                  <w:r w:rsidRPr="00EE129D">
                    <w:rPr>
                      <w:rFonts w:ascii="Times New Roman" w:eastAsia="Times New Roman" w:hAnsi="Times New Roman" w:cs="Times New Roman"/>
                      <w:sz w:val="18"/>
                      <w:szCs w:val="18"/>
                      <w:lang w:eastAsia="tr-TR"/>
                    </w:rPr>
                    <w:t>a) Gerçek kişiler tarafından yapılan başvurularda başvuru sahibinin adı ve soyadı, vatandaşlık numarası, adresi, imzası ile varsa elektronik tebligat adresi,</w:t>
                  </w:r>
                </w:p>
                <w:p w:rsidR="00EE129D" w:rsidRPr="00EE129D" w:rsidRDefault="00EE129D" w:rsidP="00EE129D">
                  <w:pPr>
                    <w:spacing w:before="100" w:beforeAutospacing="1" w:after="100" w:afterAutospacing="1" w:line="240" w:lineRule="exact"/>
                    <w:rPr>
                      <w:rFonts w:ascii="Times New Roman" w:eastAsia="Times New Roman" w:hAnsi="Times New Roman" w:cs="Times New Roman"/>
                      <w:sz w:val="18"/>
                      <w:szCs w:val="18"/>
                      <w:lang w:eastAsia="tr-TR"/>
                    </w:rPr>
                  </w:pPr>
                  <w:r w:rsidRPr="00EE129D">
                    <w:rPr>
                      <w:rFonts w:ascii="Times New Roman" w:eastAsia="Times New Roman" w:hAnsi="Times New Roman" w:cs="Times New Roman"/>
                      <w:sz w:val="18"/>
                      <w:szCs w:val="18"/>
                      <w:lang w:eastAsia="tr-TR"/>
                    </w:rPr>
                    <w:t>b) Tüzel kişiler tarafından yapılan başvurularda, tüzel kişinin ticaret unvanı/işletme adı, adresi, varsa elektronik tebligat adresi (</w:t>
                  </w:r>
                  <w:proofErr w:type="gramStart"/>
                  <w:r w:rsidRPr="00EE129D">
                    <w:rPr>
                      <w:rFonts w:ascii="Times New Roman" w:eastAsia="Times New Roman" w:hAnsi="Times New Roman" w:cs="Times New Roman"/>
                      <w:sz w:val="18"/>
                      <w:szCs w:val="18"/>
                      <w:lang w:eastAsia="tr-TR"/>
                    </w:rPr>
                    <w:t>19/1/2013</w:t>
                  </w:r>
                  <w:proofErr w:type="gramEnd"/>
                  <w:r w:rsidRPr="00EE129D">
                    <w:rPr>
                      <w:rFonts w:ascii="Times New Roman" w:eastAsia="Times New Roman" w:hAnsi="Times New Roman" w:cs="Times New Roman"/>
                      <w:sz w:val="18"/>
                      <w:szCs w:val="18"/>
                      <w:lang w:eastAsia="tr-TR"/>
                    </w:rPr>
                    <w:t xml:space="preserve"> tarihli ve 28533 sayılı Resmî Gazete’de yayımlanan Elektronik Tebligat Yönetmeliği gereğince tebligat adresi almak zorunluluğunda olan teşebbüsler bakımından bildirilmesi gereklidir) ve Merkezi Sicil Kayıt Sistemi (MERSİS) numarası (MERSİS numarası bulunan teşebbüsler tarafından bildirilmesi gereklidir), imza sirküleri ile bu sirkülere göre tüzel kişiliği temsil ve ilzama yetkili olanların imzası,</w:t>
                  </w:r>
                </w:p>
                <w:p w:rsidR="00EE129D" w:rsidRPr="00EE129D" w:rsidRDefault="00EE129D" w:rsidP="00EE129D">
                  <w:pPr>
                    <w:spacing w:before="100" w:beforeAutospacing="1" w:after="100" w:afterAutospacing="1" w:line="240" w:lineRule="exact"/>
                    <w:rPr>
                      <w:rFonts w:ascii="Times New Roman" w:eastAsia="Times New Roman" w:hAnsi="Times New Roman" w:cs="Times New Roman"/>
                      <w:sz w:val="18"/>
                      <w:szCs w:val="18"/>
                      <w:lang w:eastAsia="tr-TR"/>
                    </w:rPr>
                  </w:pPr>
                  <w:r w:rsidRPr="00EE129D">
                    <w:rPr>
                      <w:rFonts w:ascii="Times New Roman" w:eastAsia="Times New Roman" w:hAnsi="Times New Roman" w:cs="Times New Roman"/>
                      <w:sz w:val="18"/>
                      <w:szCs w:val="18"/>
                      <w:lang w:eastAsia="tr-TR"/>
                    </w:rPr>
                    <w:t>c) Bir temsilci vasıtası ile yapılacak başvurularda, temsilcinin yetkili olduğunu gösterir belgenin aslı veya usulüne uygun bir şekilde aslına uygunluğu onanmış örneği, temsilcinin ve temsil olunan gerçek veya tüzel kişinin adresi, temsilcinin imzası ile varsa elektronik tebligat adresi.”</w:t>
                  </w:r>
                </w:p>
                <w:p w:rsidR="00EE129D" w:rsidRPr="00EE129D" w:rsidRDefault="00EE129D" w:rsidP="00EE129D">
                  <w:pPr>
                    <w:spacing w:before="100" w:beforeAutospacing="1" w:after="100" w:afterAutospacing="1" w:line="240" w:lineRule="exact"/>
                    <w:rPr>
                      <w:rFonts w:ascii="Times New Roman" w:eastAsia="Times New Roman" w:hAnsi="Times New Roman" w:cs="Times New Roman"/>
                      <w:sz w:val="18"/>
                      <w:szCs w:val="18"/>
                      <w:lang w:eastAsia="tr-TR"/>
                    </w:rPr>
                  </w:pPr>
                  <w:r w:rsidRPr="00EE129D">
                    <w:rPr>
                      <w:rFonts w:ascii="Times New Roman" w:eastAsia="Times New Roman" w:hAnsi="Times New Roman" w:cs="Times New Roman"/>
                      <w:b/>
                      <w:sz w:val="18"/>
                      <w:szCs w:val="18"/>
                      <w:lang w:eastAsia="tr-TR"/>
                    </w:rPr>
                    <w:t xml:space="preserve">MADDE 2 – </w:t>
                  </w:r>
                  <w:r w:rsidRPr="00EE129D">
                    <w:rPr>
                      <w:rFonts w:ascii="Times New Roman" w:eastAsia="Times New Roman" w:hAnsi="Times New Roman" w:cs="Times New Roman"/>
                      <w:sz w:val="18"/>
                      <w:szCs w:val="18"/>
                      <w:lang w:eastAsia="tr-TR"/>
                    </w:rPr>
                    <w:t>Bu Tebliğ yayımı tarihinde yürürlüğe girer.</w:t>
                  </w:r>
                </w:p>
                <w:p w:rsidR="00EE129D" w:rsidRPr="00EE129D" w:rsidRDefault="00EE129D" w:rsidP="00EE129D">
                  <w:pPr>
                    <w:spacing w:before="100" w:beforeAutospacing="1" w:after="100" w:afterAutospacing="1" w:line="240" w:lineRule="exact"/>
                    <w:rPr>
                      <w:rFonts w:ascii="Times New Roman" w:eastAsia="Times New Roman" w:hAnsi="Times New Roman" w:cs="Times New Roman"/>
                      <w:sz w:val="18"/>
                      <w:szCs w:val="18"/>
                      <w:lang w:eastAsia="tr-TR"/>
                    </w:rPr>
                  </w:pPr>
                  <w:r w:rsidRPr="00EE129D">
                    <w:rPr>
                      <w:rFonts w:ascii="Times New Roman" w:eastAsia="Times New Roman" w:hAnsi="Times New Roman" w:cs="Times New Roman"/>
                      <w:b/>
                      <w:sz w:val="18"/>
                      <w:szCs w:val="18"/>
                      <w:lang w:eastAsia="tr-TR"/>
                    </w:rPr>
                    <w:t>MADDE 3 –</w:t>
                  </w:r>
                  <w:r w:rsidRPr="00EE129D">
                    <w:rPr>
                      <w:rFonts w:ascii="Times New Roman" w:eastAsia="Times New Roman" w:hAnsi="Times New Roman" w:cs="Times New Roman"/>
                      <w:sz w:val="18"/>
                      <w:szCs w:val="18"/>
                      <w:lang w:eastAsia="tr-TR"/>
                    </w:rPr>
                    <w:t xml:space="preserve"> Bu Tebliğ hükümlerini Rekabet Kurumu Başkanı yürütür.</w:t>
                  </w:r>
                </w:p>
                <w:p w:rsidR="00EE129D" w:rsidRPr="00EE129D" w:rsidRDefault="00EE129D" w:rsidP="00EE129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E129D" w:rsidRPr="00EE129D" w:rsidRDefault="00EE129D" w:rsidP="00EE129D">
            <w:pPr>
              <w:spacing w:after="0" w:line="240" w:lineRule="auto"/>
              <w:jc w:val="center"/>
              <w:rPr>
                <w:rFonts w:ascii="Times New Roman" w:eastAsia="Times New Roman" w:hAnsi="Times New Roman" w:cs="Times New Roman"/>
                <w:sz w:val="20"/>
                <w:szCs w:val="20"/>
                <w:lang w:eastAsia="tr-TR"/>
              </w:rPr>
            </w:pPr>
          </w:p>
        </w:tc>
      </w:tr>
    </w:tbl>
    <w:p w:rsidR="00EE129D" w:rsidRPr="00EE129D" w:rsidRDefault="00EE129D" w:rsidP="00EE129D">
      <w:pPr>
        <w:spacing w:after="0" w:line="240" w:lineRule="auto"/>
        <w:jc w:val="center"/>
        <w:rPr>
          <w:rFonts w:ascii="Times New Roman" w:eastAsia="Times New Roman" w:hAnsi="Times New Roman" w:cs="Times New Roman"/>
          <w:sz w:val="24"/>
          <w:szCs w:val="24"/>
          <w:lang w:eastAsia="tr-TR"/>
        </w:rPr>
      </w:pPr>
    </w:p>
    <w:p w:rsidR="00B56ABA" w:rsidRDefault="00B56ABA"/>
    <w:sectPr w:rsidR="00B56ABA" w:rsidSect="00B56A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129D"/>
    <w:rsid w:val="00B56ABA"/>
    <w:rsid w:val="00EE12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A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E1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E129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E129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E129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06853967">
      <w:bodyDiv w:val="1"/>
      <w:marLeft w:val="0"/>
      <w:marRight w:val="0"/>
      <w:marTop w:val="0"/>
      <w:marBottom w:val="0"/>
      <w:divBdr>
        <w:top w:val="none" w:sz="0" w:space="0" w:color="auto"/>
        <w:left w:val="none" w:sz="0" w:space="0" w:color="auto"/>
        <w:bottom w:val="none" w:sz="0" w:space="0" w:color="auto"/>
        <w:right w:val="none" w:sz="0" w:space="0" w:color="auto"/>
      </w:divBdr>
      <w:divsChild>
        <w:div w:id="276762837">
          <w:marLeft w:val="0"/>
          <w:marRight w:val="0"/>
          <w:marTop w:val="0"/>
          <w:marBottom w:val="0"/>
          <w:divBdr>
            <w:top w:val="none" w:sz="0" w:space="0" w:color="auto"/>
            <w:left w:val="none" w:sz="0" w:space="0" w:color="auto"/>
            <w:bottom w:val="none" w:sz="0" w:space="0" w:color="auto"/>
            <w:right w:val="none" w:sz="0" w:space="0" w:color="auto"/>
          </w:divBdr>
          <w:divsChild>
            <w:div w:id="146731718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20929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2016-02-15T06:52:00Z</dcterms:created>
  <dcterms:modified xsi:type="dcterms:W3CDTF">2016-02-15T06:52:00Z</dcterms:modified>
</cp:coreProperties>
</file>