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A23FEC" w:rsidRPr="00A23FEC" w:rsidTr="00A23FEC">
        <w:trPr>
          <w:jc w:val="center"/>
        </w:trPr>
        <w:tc>
          <w:tcPr>
            <w:tcW w:w="9104" w:type="dxa"/>
            <w:hideMark/>
          </w:tcPr>
          <w:tbl>
            <w:tblPr>
              <w:tblW w:w="8789" w:type="dxa"/>
              <w:jc w:val="center"/>
              <w:tblLook w:val="01E0"/>
            </w:tblPr>
            <w:tblGrid>
              <w:gridCol w:w="2931"/>
              <w:gridCol w:w="2931"/>
              <w:gridCol w:w="2927"/>
            </w:tblGrid>
            <w:tr w:rsidR="00A23FEC" w:rsidRPr="00A23FEC">
              <w:trPr>
                <w:trHeight w:val="317"/>
                <w:jc w:val="center"/>
              </w:trPr>
              <w:tc>
                <w:tcPr>
                  <w:tcW w:w="2931" w:type="dxa"/>
                  <w:tcBorders>
                    <w:top w:val="nil"/>
                    <w:left w:val="nil"/>
                    <w:bottom w:val="single" w:sz="4" w:space="0" w:color="660066"/>
                    <w:right w:val="nil"/>
                  </w:tcBorders>
                  <w:vAlign w:val="center"/>
                  <w:hideMark/>
                </w:tcPr>
                <w:p w:rsidR="00A23FEC" w:rsidRPr="00A23FEC" w:rsidRDefault="00A23FEC" w:rsidP="00A23FEC">
                  <w:pPr>
                    <w:tabs>
                      <w:tab w:val="left" w:pos="567"/>
                      <w:tab w:val="center" w:pos="994"/>
                      <w:tab w:val="center" w:pos="3543"/>
                      <w:tab w:val="right" w:pos="6520"/>
                    </w:tabs>
                    <w:spacing w:line="240" w:lineRule="exact"/>
                    <w:ind w:right="0"/>
                    <w:rPr>
                      <w:rFonts w:ascii="Arial" w:eastAsia="Times New Roman" w:hAnsi="Arial" w:cs="Arial"/>
                      <w:b/>
                      <w:sz w:val="16"/>
                      <w:szCs w:val="16"/>
                      <w:lang w:eastAsia="tr-TR"/>
                    </w:rPr>
                  </w:pPr>
                  <w:r w:rsidRPr="00A23FEC">
                    <w:rPr>
                      <w:rFonts w:ascii="Arial" w:eastAsia="Times New Roman" w:hAnsi="Arial" w:cs="Arial"/>
                      <w:sz w:val="16"/>
                      <w:szCs w:val="16"/>
                      <w:lang w:eastAsia="tr-TR"/>
                    </w:rPr>
                    <w:t>10 Nisan 2016 PAZAR</w:t>
                  </w:r>
                </w:p>
              </w:tc>
              <w:tc>
                <w:tcPr>
                  <w:tcW w:w="2931" w:type="dxa"/>
                  <w:tcBorders>
                    <w:top w:val="nil"/>
                    <w:left w:val="nil"/>
                    <w:bottom w:val="single" w:sz="4" w:space="0" w:color="660066"/>
                    <w:right w:val="nil"/>
                  </w:tcBorders>
                  <w:vAlign w:val="center"/>
                  <w:hideMark/>
                </w:tcPr>
                <w:p w:rsidR="00A23FEC" w:rsidRPr="00A23FEC" w:rsidRDefault="00A23FEC" w:rsidP="00A23FEC">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A23FEC">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A23FEC" w:rsidRPr="00A23FEC" w:rsidRDefault="00A23FEC" w:rsidP="00A23FEC">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A23FEC">
                    <w:rPr>
                      <w:rFonts w:ascii="Arial" w:eastAsia="Times New Roman" w:hAnsi="Arial" w:cs="Arial"/>
                      <w:sz w:val="16"/>
                      <w:szCs w:val="16"/>
                      <w:lang w:eastAsia="tr-TR"/>
                    </w:rPr>
                    <w:t>Sayı : 29680</w:t>
                  </w:r>
                  <w:proofErr w:type="gramEnd"/>
                </w:p>
              </w:tc>
            </w:tr>
            <w:tr w:rsidR="00A23FEC" w:rsidRPr="00A23FEC">
              <w:trPr>
                <w:trHeight w:val="480"/>
                <w:jc w:val="center"/>
              </w:trPr>
              <w:tc>
                <w:tcPr>
                  <w:tcW w:w="8789" w:type="dxa"/>
                  <w:gridSpan w:val="3"/>
                  <w:vAlign w:val="center"/>
                  <w:hideMark/>
                </w:tcPr>
                <w:p w:rsidR="00A23FEC" w:rsidRPr="00A23FEC" w:rsidRDefault="00A23FEC" w:rsidP="00A23FEC">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A23FEC">
                    <w:rPr>
                      <w:rFonts w:ascii="Arial" w:eastAsia="Times New Roman" w:hAnsi="Arial" w:cs="Arial"/>
                      <w:b/>
                      <w:color w:val="000080"/>
                      <w:sz w:val="18"/>
                      <w:szCs w:val="18"/>
                      <w:lang w:eastAsia="tr-TR"/>
                    </w:rPr>
                    <w:t>TEBLİĞ</w:t>
                  </w:r>
                </w:p>
              </w:tc>
            </w:tr>
            <w:tr w:rsidR="00A23FEC" w:rsidRPr="00A23FEC">
              <w:trPr>
                <w:trHeight w:val="480"/>
                <w:jc w:val="center"/>
              </w:trPr>
              <w:tc>
                <w:tcPr>
                  <w:tcW w:w="8789" w:type="dxa"/>
                  <w:gridSpan w:val="3"/>
                  <w:vAlign w:val="center"/>
                </w:tcPr>
                <w:p w:rsidR="00A23FEC" w:rsidRDefault="00A23FEC" w:rsidP="00A23FEC">
                  <w:pPr>
                    <w:tabs>
                      <w:tab w:val="left" w:pos="566"/>
                    </w:tabs>
                    <w:spacing w:line="240" w:lineRule="exact"/>
                    <w:ind w:right="0"/>
                    <w:jc w:val="both"/>
                    <w:rPr>
                      <w:rFonts w:ascii="Times New Roman" w:eastAsia="Times New Roman" w:hAnsi="Times New Roman" w:cs="Times New Roman"/>
                      <w:sz w:val="18"/>
                      <w:szCs w:val="18"/>
                      <w:u w:val="single"/>
                      <w:lang w:eastAsia="tr-TR"/>
                    </w:rPr>
                  </w:pPr>
                </w:p>
                <w:p w:rsidR="00A23FEC" w:rsidRDefault="00A23FEC" w:rsidP="00A23FEC">
                  <w:pPr>
                    <w:tabs>
                      <w:tab w:val="left" w:pos="566"/>
                    </w:tabs>
                    <w:spacing w:line="240" w:lineRule="exact"/>
                    <w:ind w:right="0"/>
                    <w:jc w:val="both"/>
                    <w:rPr>
                      <w:rFonts w:ascii="Times New Roman" w:eastAsia="Times New Roman" w:hAnsi="Times New Roman" w:cs="Times New Roman"/>
                      <w:sz w:val="18"/>
                      <w:szCs w:val="18"/>
                      <w:u w:val="single"/>
                      <w:lang w:eastAsia="tr-TR"/>
                    </w:rPr>
                  </w:pPr>
                  <w:r w:rsidRPr="00A23FEC">
                    <w:rPr>
                      <w:rFonts w:ascii="Times New Roman" w:eastAsia="Times New Roman" w:hAnsi="Times New Roman" w:cs="Times New Roman"/>
                      <w:sz w:val="18"/>
                      <w:szCs w:val="18"/>
                      <w:u w:val="single"/>
                      <w:lang w:eastAsia="tr-TR"/>
                    </w:rPr>
                    <w:t>Maliye Bakanlığı (Gelir İdaresi Başkanlığı)’</w:t>
                  </w:r>
                  <w:proofErr w:type="spellStart"/>
                  <w:r w:rsidRPr="00A23FEC">
                    <w:rPr>
                      <w:rFonts w:ascii="Times New Roman" w:eastAsia="Times New Roman" w:hAnsi="Times New Roman" w:cs="Times New Roman"/>
                      <w:sz w:val="18"/>
                      <w:szCs w:val="18"/>
                      <w:u w:val="single"/>
                      <w:lang w:eastAsia="tr-TR"/>
                    </w:rPr>
                    <w:t>ndan</w:t>
                  </w:r>
                  <w:proofErr w:type="spellEnd"/>
                  <w:r w:rsidRPr="00A23FEC">
                    <w:rPr>
                      <w:rFonts w:ascii="Times New Roman" w:eastAsia="Times New Roman" w:hAnsi="Times New Roman" w:cs="Times New Roman"/>
                      <w:sz w:val="18"/>
                      <w:szCs w:val="18"/>
                      <w:u w:val="single"/>
                      <w:lang w:eastAsia="tr-TR"/>
                    </w:rPr>
                    <w:t>:</w:t>
                  </w:r>
                </w:p>
                <w:p w:rsidR="00A23FEC" w:rsidRPr="00A23FEC" w:rsidRDefault="00A23FEC" w:rsidP="00A23FEC">
                  <w:pPr>
                    <w:tabs>
                      <w:tab w:val="left" w:pos="566"/>
                    </w:tabs>
                    <w:spacing w:line="240" w:lineRule="exact"/>
                    <w:ind w:right="0"/>
                    <w:jc w:val="both"/>
                    <w:rPr>
                      <w:rFonts w:ascii="Times New Roman" w:eastAsia="Times New Roman" w:hAnsi="Times New Roman" w:cs="Times New Roman"/>
                      <w:sz w:val="18"/>
                      <w:szCs w:val="18"/>
                      <w:u w:val="single"/>
                      <w:lang w:eastAsia="tr-TR"/>
                    </w:rPr>
                  </w:pPr>
                </w:p>
                <w:p w:rsidR="00A23FEC" w:rsidRPr="00A23FEC" w:rsidRDefault="00A23FEC" w:rsidP="00A23FEC">
                  <w:pPr>
                    <w:tabs>
                      <w:tab w:val="left" w:pos="566"/>
                    </w:tabs>
                    <w:spacing w:line="240" w:lineRule="exact"/>
                    <w:ind w:right="0"/>
                    <w:jc w:val="center"/>
                    <w:rPr>
                      <w:rFonts w:ascii="Times New Roman" w:eastAsia="Times New Roman" w:hAnsi="Times New Roman" w:cs="Times New Roman"/>
                      <w:b/>
                      <w:sz w:val="18"/>
                      <w:szCs w:val="18"/>
                      <w:lang w:eastAsia="tr-TR"/>
                    </w:rPr>
                  </w:pPr>
                  <w:r w:rsidRPr="00A23FEC">
                    <w:rPr>
                      <w:rFonts w:ascii="Times New Roman" w:eastAsia="Times New Roman" w:hAnsi="Times New Roman" w:cs="Times New Roman"/>
                      <w:b/>
                      <w:sz w:val="18"/>
                      <w:szCs w:val="18"/>
                      <w:lang w:eastAsia="tr-TR"/>
                    </w:rPr>
                    <w:t>MALİ TATİL UYGULAMASI HAKKINDA GENEL TEBLİĞ (SIRA NO: 1)’DE</w:t>
                  </w:r>
                </w:p>
                <w:p w:rsidR="00A23FEC" w:rsidRPr="00A23FEC" w:rsidRDefault="00A23FEC" w:rsidP="00A23FEC">
                  <w:pPr>
                    <w:tabs>
                      <w:tab w:val="left" w:pos="566"/>
                    </w:tabs>
                    <w:spacing w:line="240" w:lineRule="exact"/>
                    <w:ind w:right="0"/>
                    <w:jc w:val="center"/>
                    <w:rPr>
                      <w:rFonts w:ascii="Times New Roman" w:eastAsia="Times New Roman" w:hAnsi="Times New Roman" w:cs="Times New Roman"/>
                      <w:b/>
                      <w:sz w:val="18"/>
                      <w:szCs w:val="18"/>
                      <w:lang w:eastAsia="tr-TR"/>
                    </w:rPr>
                  </w:pPr>
                  <w:r w:rsidRPr="00A23FEC">
                    <w:rPr>
                      <w:rFonts w:ascii="Times New Roman" w:eastAsia="Times New Roman" w:hAnsi="Times New Roman" w:cs="Times New Roman"/>
                      <w:b/>
                      <w:sz w:val="18"/>
                      <w:szCs w:val="18"/>
                      <w:lang w:eastAsia="tr-TR"/>
                    </w:rPr>
                    <w:t>DEĞİŞİKLİK YAPILMASINA DAİR TEBLİĞ (SIRA NO: 2)</w:t>
                  </w:r>
                </w:p>
                <w:p w:rsidR="00A23FEC" w:rsidRPr="00A23FEC" w:rsidRDefault="00A23FEC" w:rsidP="00A23FEC">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A23FEC">
                    <w:rPr>
                      <w:rFonts w:ascii="Times New Roman" w:eastAsia="Times New Roman" w:hAnsi="Times New Roman" w:cs="Times New Roman"/>
                      <w:b/>
                      <w:sz w:val="18"/>
                      <w:szCs w:val="18"/>
                      <w:lang w:eastAsia="tr-TR"/>
                    </w:rPr>
                    <w:t>MADDE 1 –</w:t>
                  </w:r>
                  <w:r w:rsidRPr="00A23FEC">
                    <w:rPr>
                      <w:rFonts w:ascii="Times New Roman" w:eastAsia="Times New Roman" w:hAnsi="Times New Roman" w:cs="Times New Roman"/>
                      <w:sz w:val="18"/>
                      <w:szCs w:val="18"/>
                      <w:lang w:eastAsia="tr-TR"/>
                    </w:rPr>
                    <w:t xml:space="preserve"> </w:t>
                  </w:r>
                  <w:proofErr w:type="gramStart"/>
                  <w:r w:rsidRPr="00A23FEC">
                    <w:rPr>
                      <w:rFonts w:ascii="Times New Roman" w:eastAsia="Times New Roman" w:hAnsi="Times New Roman" w:cs="Times New Roman"/>
                      <w:sz w:val="18"/>
                      <w:szCs w:val="18"/>
                      <w:lang w:eastAsia="tr-TR"/>
                    </w:rPr>
                    <w:t>30/6/2007</w:t>
                  </w:r>
                  <w:proofErr w:type="gramEnd"/>
                  <w:r w:rsidRPr="00A23FEC">
                    <w:rPr>
                      <w:rFonts w:ascii="Times New Roman" w:eastAsia="Times New Roman" w:hAnsi="Times New Roman" w:cs="Times New Roman"/>
                      <w:sz w:val="18"/>
                      <w:szCs w:val="18"/>
                      <w:lang w:eastAsia="tr-TR"/>
                    </w:rPr>
                    <w:t xml:space="preserve"> tarihli ve 26568 sayılı Resmî Gazete’de yayımlanan Mali Tatil Uygulaması Hakkında Genel Tebliğ (Sıra No:1)’in “3. Mali tatil kapsamında olmayan süreler” başlıklı bölümünün birinci ve ikinci paragrafları aşağıdaki şekilde değiştirilmiş ve ikinci paragraftan sonra gelmek üzere aşağıdaki örnek eklenmiştir.</w:t>
                  </w:r>
                </w:p>
                <w:p w:rsidR="00A23FEC" w:rsidRPr="00A23FEC" w:rsidRDefault="00A23FEC" w:rsidP="00A23FEC">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A23FEC">
                    <w:rPr>
                      <w:rFonts w:ascii="Times New Roman" w:eastAsia="Times New Roman" w:hAnsi="Times New Roman" w:cs="Times New Roman"/>
                      <w:sz w:val="18"/>
                      <w:szCs w:val="18"/>
                      <w:lang w:eastAsia="tr-TR"/>
                    </w:rPr>
                    <w:t>“</w:t>
                  </w:r>
                  <w:proofErr w:type="gramStart"/>
                  <w:r w:rsidRPr="00A23FEC">
                    <w:rPr>
                      <w:rFonts w:ascii="Times New Roman" w:eastAsia="Times New Roman" w:hAnsi="Times New Roman" w:cs="Times New Roman"/>
                      <w:sz w:val="18"/>
                      <w:szCs w:val="18"/>
                      <w:lang w:eastAsia="tr-TR"/>
                    </w:rPr>
                    <w:t>14/1/2016</w:t>
                  </w:r>
                  <w:proofErr w:type="gramEnd"/>
                  <w:r w:rsidRPr="00A23FEC">
                    <w:rPr>
                      <w:rFonts w:ascii="Times New Roman" w:eastAsia="Times New Roman" w:hAnsi="Times New Roman" w:cs="Times New Roman"/>
                      <w:sz w:val="18"/>
                      <w:szCs w:val="18"/>
                      <w:lang w:eastAsia="tr-TR"/>
                    </w:rPr>
                    <w:t xml:space="preserve"> tarihli ve 6661 sayılı Askerlik Kanunu ve Bazı Kanunlarda Değişiklik Yapılmasına Dair Kanun ile 15/3/2007 tarihli ve 5604 sayılı Malî Tatil İhdas Edilmesi Hakkında Kanunun 1 inci maddesinin yedinci fıkrasında yer alan hüküm, “Özel tüketim vergisi, banka ve sigorta muameleleri vergisi, özel iletişim vergisi, şans oyunları vergisi ile gümrük idareleri, il özel idareleri ve belediyeler tarafından tarh ve/veya tahsil edilen vergi, resim ve harçlarla ilgili olarak malî tatil uygulanmaz.” şeklinde değiştirilmiş ve söz konusu değişiklik 27/1/2016 tarihinde yürürlüğe girmiştir.</w:t>
                  </w:r>
                </w:p>
                <w:p w:rsidR="00A23FEC" w:rsidRPr="00A23FEC" w:rsidRDefault="00A23FEC" w:rsidP="00A23FEC">
                  <w:pPr>
                    <w:spacing w:before="100" w:beforeAutospacing="1" w:after="100" w:afterAutospacing="1" w:line="240" w:lineRule="exact"/>
                    <w:ind w:right="0"/>
                    <w:rPr>
                      <w:rFonts w:ascii="Times New Roman" w:eastAsia="Times New Roman" w:hAnsi="Times New Roman" w:cs="Times New Roman"/>
                      <w:sz w:val="18"/>
                      <w:szCs w:val="18"/>
                      <w:lang w:eastAsia="tr-TR"/>
                    </w:rPr>
                  </w:pPr>
                  <w:proofErr w:type="gramStart"/>
                  <w:r w:rsidRPr="00A23FEC">
                    <w:rPr>
                      <w:rFonts w:ascii="Times New Roman" w:eastAsia="Times New Roman" w:hAnsi="Times New Roman" w:cs="Times New Roman"/>
                      <w:sz w:val="18"/>
                      <w:szCs w:val="18"/>
                      <w:lang w:eastAsia="tr-TR"/>
                    </w:rPr>
                    <w:t>Söz konusu hükme göre, özel tüketim vergisi, banka ve sigorta muameleleri vergisi, özel iletişim vergisi, şans oyunları vergisi ile gümrük idareleri, il özel idareleri ve belediyeler tarafından tarh ve/veya tahsil edilen vergi, resim ve harçlar (ithalde alınan katma değer vergisi, emlak vergisi, çevre temizlik vergisi gibi) hakkında mali tatil uygulanmayacaktır.”</w:t>
                  </w:r>
                  <w:proofErr w:type="gramEnd"/>
                </w:p>
                <w:p w:rsidR="00A23FEC" w:rsidRPr="00A23FEC" w:rsidRDefault="00A23FEC" w:rsidP="00A23FEC">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A23FEC">
                    <w:rPr>
                      <w:rFonts w:ascii="Times New Roman" w:eastAsia="Times New Roman" w:hAnsi="Times New Roman" w:cs="Times New Roman"/>
                      <w:sz w:val="18"/>
                      <w:szCs w:val="18"/>
                      <w:lang w:eastAsia="tr-TR"/>
                    </w:rPr>
                    <w:t>“</w:t>
                  </w:r>
                  <w:r w:rsidRPr="00A23FEC">
                    <w:rPr>
                      <w:rFonts w:ascii="Times New Roman" w:eastAsia="Times New Roman" w:hAnsi="Times New Roman" w:cs="Times New Roman"/>
                      <w:b/>
                      <w:sz w:val="18"/>
                      <w:szCs w:val="18"/>
                      <w:lang w:eastAsia="tr-TR"/>
                    </w:rPr>
                    <w:t>Örnek:</w:t>
                  </w:r>
                </w:p>
                <w:p w:rsidR="00A23FEC" w:rsidRPr="00A23FEC" w:rsidRDefault="00A23FEC" w:rsidP="00A23FEC">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A23FEC">
                    <w:rPr>
                      <w:rFonts w:ascii="Times New Roman" w:eastAsia="Times New Roman" w:hAnsi="Times New Roman" w:cs="Times New Roman"/>
                      <w:sz w:val="18"/>
                      <w:szCs w:val="18"/>
                      <w:lang w:eastAsia="tr-TR"/>
                    </w:rPr>
                    <w:t xml:space="preserve">Mükellef (L) tarafından Haziran/2016 döneminde satışı yapılan dayanıklı tüketim ve diğer mallara ilişkin özel tüketim vergisi beyannamesinin 15 Temmuz 2016 tarihine kadar (bu tarih </w:t>
                  </w:r>
                  <w:proofErr w:type="gramStart"/>
                  <w:r w:rsidRPr="00A23FEC">
                    <w:rPr>
                      <w:rFonts w:ascii="Times New Roman" w:eastAsia="Times New Roman" w:hAnsi="Times New Roman" w:cs="Times New Roman"/>
                      <w:sz w:val="18"/>
                      <w:szCs w:val="18"/>
                      <w:lang w:eastAsia="tr-TR"/>
                    </w:rPr>
                    <w:t>dahil</w:t>
                  </w:r>
                  <w:proofErr w:type="gramEnd"/>
                  <w:r w:rsidRPr="00A23FEC">
                    <w:rPr>
                      <w:rFonts w:ascii="Times New Roman" w:eastAsia="Times New Roman" w:hAnsi="Times New Roman" w:cs="Times New Roman"/>
                      <w:sz w:val="18"/>
                      <w:szCs w:val="18"/>
                      <w:lang w:eastAsia="tr-TR"/>
                    </w:rPr>
                    <w:t>) bağlı olduğu vergi dairesine verilmesi gerekmekte olup özel tüketim vergisi mali tatil kapsamında olmadığından beyan ve ödeme süresinin mali tatil nedeniyle uzaması söz konusu değildir.”</w:t>
                  </w:r>
                </w:p>
                <w:p w:rsidR="00A23FEC" w:rsidRPr="00A23FEC" w:rsidRDefault="00A23FEC" w:rsidP="00A23FEC">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A23FEC">
                    <w:rPr>
                      <w:rFonts w:ascii="Times New Roman" w:eastAsia="Times New Roman" w:hAnsi="Times New Roman" w:cs="Times New Roman"/>
                      <w:b/>
                      <w:sz w:val="18"/>
                      <w:szCs w:val="18"/>
                      <w:lang w:eastAsia="tr-TR"/>
                    </w:rPr>
                    <w:t>MADDE 2 –</w:t>
                  </w:r>
                  <w:r w:rsidRPr="00A23FEC">
                    <w:rPr>
                      <w:rFonts w:ascii="Times New Roman" w:eastAsia="Times New Roman" w:hAnsi="Times New Roman" w:cs="Times New Roman"/>
                      <w:sz w:val="18"/>
                      <w:szCs w:val="18"/>
                      <w:lang w:eastAsia="tr-TR"/>
                    </w:rPr>
                    <w:t xml:space="preserve"> Aynı Tebliğin 8 inci bölümü başlığı ile birlikte aşağıdaki şekilde değiştirilmiştir.</w:t>
                  </w:r>
                </w:p>
                <w:p w:rsidR="00A23FEC" w:rsidRPr="00A23FEC" w:rsidRDefault="00A23FEC" w:rsidP="00A23FEC">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A23FEC">
                    <w:rPr>
                      <w:rFonts w:ascii="Times New Roman" w:eastAsia="Times New Roman" w:hAnsi="Times New Roman" w:cs="Times New Roman"/>
                      <w:sz w:val="18"/>
                      <w:szCs w:val="18"/>
                      <w:lang w:eastAsia="tr-TR"/>
                    </w:rPr>
                    <w:t>“</w:t>
                  </w:r>
                  <w:r w:rsidRPr="00A23FEC">
                    <w:rPr>
                      <w:rFonts w:ascii="Times New Roman" w:eastAsia="Times New Roman" w:hAnsi="Times New Roman" w:cs="Times New Roman"/>
                      <w:b/>
                      <w:sz w:val="18"/>
                      <w:szCs w:val="18"/>
                      <w:lang w:eastAsia="tr-TR"/>
                    </w:rPr>
                    <w:t>8. Mali tatilin sona erdiği günü izleyen beş gün içinde biten kanuni ve idari süreler</w:t>
                  </w:r>
                </w:p>
                <w:p w:rsidR="00A23FEC" w:rsidRPr="00A23FEC" w:rsidRDefault="00A23FEC" w:rsidP="00A23FEC">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A23FEC">
                    <w:rPr>
                      <w:rFonts w:ascii="Times New Roman" w:eastAsia="Times New Roman" w:hAnsi="Times New Roman" w:cs="Times New Roman"/>
                      <w:sz w:val="18"/>
                      <w:szCs w:val="18"/>
                      <w:lang w:eastAsia="tr-TR"/>
                    </w:rPr>
                    <w:t>6661 sayılı Kanun ile 5604 sayılı Kanunun 1 inci maddesinin altıncı fıkrasında yer alan hüküm, "Malî tatilin sona erdiği günü izleyen beş gün içinde biten bu madde kapsamındaki kanuni ve idari süreler, malî tatilin son gününü izleyen tarihten itibaren beşinci günün mesai saati bitiminde sona ermiş sayılır." şeklinde değiştirilmiştir.</w:t>
                  </w:r>
                </w:p>
                <w:p w:rsidR="00A23FEC" w:rsidRPr="00A23FEC" w:rsidRDefault="00A23FEC" w:rsidP="00A23FEC">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A23FEC">
                    <w:rPr>
                      <w:rFonts w:ascii="Times New Roman" w:eastAsia="Times New Roman" w:hAnsi="Times New Roman" w:cs="Times New Roman"/>
                      <w:sz w:val="18"/>
                      <w:szCs w:val="18"/>
                      <w:lang w:eastAsia="tr-TR"/>
                    </w:rPr>
                    <w:t>Söz konusu hükme göre, mali tatilin sona erdiği günü izleyen beş gün içinde biten kanuni ve idari süreler, tatilin son gününü izleyen tarihten itibaren beşinci günün mesai saati bitiminde sona erecektir.</w:t>
                  </w:r>
                </w:p>
                <w:p w:rsidR="00A23FEC" w:rsidRPr="00A23FEC" w:rsidRDefault="00A23FEC" w:rsidP="00A23FEC">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A23FEC">
                    <w:rPr>
                      <w:rFonts w:ascii="Times New Roman" w:eastAsia="Times New Roman" w:hAnsi="Times New Roman" w:cs="Times New Roman"/>
                      <w:b/>
                      <w:sz w:val="18"/>
                      <w:szCs w:val="18"/>
                      <w:lang w:eastAsia="tr-TR"/>
                    </w:rPr>
                    <w:t>Örnek 1:</w:t>
                  </w:r>
                </w:p>
                <w:p w:rsidR="00A23FEC" w:rsidRPr="00A23FEC" w:rsidRDefault="00A23FEC" w:rsidP="00A23FEC">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A23FEC">
                    <w:rPr>
                      <w:rFonts w:ascii="Times New Roman" w:eastAsia="Times New Roman" w:hAnsi="Times New Roman" w:cs="Times New Roman"/>
                      <w:sz w:val="18"/>
                      <w:szCs w:val="18"/>
                      <w:lang w:eastAsia="tr-TR"/>
                    </w:rPr>
                    <w:t>Vergi dairesinin 16 Haziran 2016 tarihli ve mükellef (M)’ye tebliğ tarihinden itibaren 30 gün içinde yerine getirilmesi istenilen bilgi isteme talebine ilişkin yazısı, posta idaresince 21 Haziran 2016 tarihinde mükellefe tebliğ edilmiştir.</w:t>
                  </w:r>
                </w:p>
                <w:p w:rsidR="00A23FEC" w:rsidRPr="00A23FEC" w:rsidRDefault="00A23FEC" w:rsidP="00A23FEC">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A23FEC">
                    <w:rPr>
                      <w:rFonts w:ascii="Times New Roman" w:eastAsia="Times New Roman" w:hAnsi="Times New Roman" w:cs="Times New Roman"/>
                      <w:sz w:val="18"/>
                      <w:szCs w:val="18"/>
                      <w:lang w:eastAsia="tr-TR"/>
                    </w:rPr>
                    <w:t xml:space="preserve">Mükellefe tanınan 30 günlük idari süre, 21 Temmuz 2016 tarihinde bittiğinden ve bu tarih de mali tatil süresinin sona erdiği günü izleyen beş günlük süre içinde yer aldığından, söz konusu süre 25 Temmuz 2016 tarihinde (bu tarih </w:t>
                  </w:r>
                  <w:proofErr w:type="gramStart"/>
                  <w:r w:rsidRPr="00A23FEC">
                    <w:rPr>
                      <w:rFonts w:ascii="Times New Roman" w:eastAsia="Times New Roman" w:hAnsi="Times New Roman" w:cs="Times New Roman"/>
                      <w:sz w:val="18"/>
                      <w:szCs w:val="18"/>
                      <w:lang w:eastAsia="tr-TR"/>
                    </w:rPr>
                    <w:t>dahil</w:t>
                  </w:r>
                  <w:proofErr w:type="gramEnd"/>
                  <w:r w:rsidRPr="00A23FEC">
                    <w:rPr>
                      <w:rFonts w:ascii="Times New Roman" w:eastAsia="Times New Roman" w:hAnsi="Times New Roman" w:cs="Times New Roman"/>
                      <w:sz w:val="18"/>
                      <w:szCs w:val="18"/>
                      <w:lang w:eastAsia="tr-TR"/>
                    </w:rPr>
                    <w:t>) sona erecektir.</w:t>
                  </w:r>
                </w:p>
                <w:p w:rsidR="00A23FEC" w:rsidRPr="00A23FEC" w:rsidRDefault="00A23FEC" w:rsidP="00A23FEC">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A23FEC">
                    <w:rPr>
                      <w:rFonts w:ascii="Times New Roman" w:eastAsia="Times New Roman" w:hAnsi="Times New Roman" w:cs="Times New Roman"/>
                      <w:b/>
                      <w:sz w:val="18"/>
                      <w:szCs w:val="18"/>
                      <w:lang w:eastAsia="tr-TR"/>
                    </w:rPr>
                    <w:t>Örnek 2:</w:t>
                  </w:r>
                </w:p>
                <w:p w:rsidR="00A23FEC" w:rsidRPr="00A23FEC" w:rsidRDefault="00A23FEC" w:rsidP="00A23FEC">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A23FEC">
                    <w:rPr>
                      <w:rFonts w:ascii="Times New Roman" w:eastAsia="Times New Roman" w:hAnsi="Times New Roman" w:cs="Times New Roman"/>
                      <w:sz w:val="18"/>
                      <w:szCs w:val="18"/>
                      <w:lang w:eastAsia="tr-TR"/>
                    </w:rPr>
                    <w:t xml:space="preserve">Mükellef (N) adına yapılan </w:t>
                  </w:r>
                  <w:proofErr w:type="spellStart"/>
                  <w:r w:rsidRPr="00A23FEC">
                    <w:rPr>
                      <w:rFonts w:ascii="Times New Roman" w:eastAsia="Times New Roman" w:hAnsi="Times New Roman" w:cs="Times New Roman"/>
                      <w:sz w:val="18"/>
                      <w:szCs w:val="18"/>
                      <w:lang w:eastAsia="tr-TR"/>
                    </w:rPr>
                    <w:t>ikmalen</w:t>
                  </w:r>
                  <w:proofErr w:type="spellEnd"/>
                  <w:r w:rsidRPr="00A23FEC">
                    <w:rPr>
                      <w:rFonts w:ascii="Times New Roman" w:eastAsia="Times New Roman" w:hAnsi="Times New Roman" w:cs="Times New Roman"/>
                      <w:sz w:val="18"/>
                      <w:szCs w:val="18"/>
                      <w:lang w:eastAsia="tr-TR"/>
                    </w:rPr>
                    <w:t xml:space="preserve"> tarhiyata ilişkin olarak düzenlenen vergi/ceza ihbarnamesi 22 Haziran 2016 tarihinde mükellefe tebliğ edilmiştir. Tarhiyat sonrası uzlaşma talebinin, vergi/ceza ihbarnamesinin tebliğ tarihinden itibaren 30 gün içinde yapılması gerekmektedir. Ancak bu sürenin son günü olan 22 Temmuz 2016 tarihi, mali tatilin </w:t>
                  </w:r>
                  <w:r w:rsidRPr="00A23FEC">
                    <w:rPr>
                      <w:rFonts w:ascii="Times New Roman" w:eastAsia="Times New Roman" w:hAnsi="Times New Roman" w:cs="Times New Roman"/>
                      <w:sz w:val="18"/>
                      <w:szCs w:val="18"/>
                      <w:lang w:eastAsia="tr-TR"/>
                    </w:rPr>
                    <w:lastRenderedPageBreak/>
                    <w:t xml:space="preserve">sona erdiği günü izleyen beş günlük süre içinde yer aldığından, mükellefin uzlaşma talep etme süresi 25 Temmuz 2016 tarihine kadar (bu tarih </w:t>
                  </w:r>
                  <w:proofErr w:type="gramStart"/>
                  <w:r w:rsidRPr="00A23FEC">
                    <w:rPr>
                      <w:rFonts w:ascii="Times New Roman" w:eastAsia="Times New Roman" w:hAnsi="Times New Roman" w:cs="Times New Roman"/>
                      <w:sz w:val="18"/>
                      <w:szCs w:val="18"/>
                      <w:lang w:eastAsia="tr-TR"/>
                    </w:rPr>
                    <w:t>dahil</w:t>
                  </w:r>
                  <w:proofErr w:type="gramEnd"/>
                  <w:r w:rsidRPr="00A23FEC">
                    <w:rPr>
                      <w:rFonts w:ascii="Times New Roman" w:eastAsia="Times New Roman" w:hAnsi="Times New Roman" w:cs="Times New Roman"/>
                      <w:sz w:val="18"/>
                      <w:szCs w:val="18"/>
                      <w:lang w:eastAsia="tr-TR"/>
                    </w:rPr>
                    <w:t>) uzayacaktır.</w:t>
                  </w:r>
                </w:p>
                <w:p w:rsidR="00A23FEC" w:rsidRPr="00A23FEC" w:rsidRDefault="00A23FEC" w:rsidP="00A23FEC">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A23FEC">
                    <w:rPr>
                      <w:rFonts w:ascii="Times New Roman" w:eastAsia="Times New Roman" w:hAnsi="Times New Roman" w:cs="Times New Roman"/>
                      <w:b/>
                      <w:sz w:val="18"/>
                      <w:szCs w:val="18"/>
                      <w:lang w:eastAsia="tr-TR"/>
                    </w:rPr>
                    <w:t>Örnek 3:</w:t>
                  </w:r>
                </w:p>
                <w:p w:rsidR="00A23FEC" w:rsidRPr="00A23FEC" w:rsidRDefault="00A23FEC" w:rsidP="00A23FEC">
                  <w:pPr>
                    <w:spacing w:before="100" w:beforeAutospacing="1" w:after="100" w:afterAutospacing="1" w:line="240" w:lineRule="exact"/>
                    <w:ind w:right="0"/>
                    <w:rPr>
                      <w:rFonts w:ascii="Times New Roman" w:eastAsia="Times New Roman" w:hAnsi="Times New Roman" w:cs="Times New Roman"/>
                      <w:sz w:val="18"/>
                      <w:szCs w:val="18"/>
                      <w:lang w:eastAsia="tr-TR"/>
                    </w:rPr>
                  </w:pPr>
                  <w:proofErr w:type="gramStart"/>
                  <w:r w:rsidRPr="00A23FEC">
                    <w:rPr>
                      <w:rFonts w:ascii="Times New Roman" w:eastAsia="Times New Roman" w:hAnsi="Times New Roman" w:cs="Times New Roman"/>
                      <w:sz w:val="18"/>
                      <w:szCs w:val="18"/>
                      <w:lang w:eastAsia="tr-TR"/>
                    </w:rPr>
                    <w:t>Mükellef (O)'</w:t>
                  </w:r>
                  <w:proofErr w:type="spellStart"/>
                  <w:r w:rsidRPr="00A23FEC">
                    <w:rPr>
                      <w:rFonts w:ascii="Times New Roman" w:eastAsia="Times New Roman" w:hAnsi="Times New Roman" w:cs="Times New Roman"/>
                      <w:sz w:val="18"/>
                      <w:szCs w:val="18"/>
                      <w:lang w:eastAsia="tr-TR"/>
                    </w:rPr>
                    <w:t>nun</w:t>
                  </w:r>
                  <w:proofErr w:type="spellEnd"/>
                  <w:r w:rsidRPr="00A23FEC">
                    <w:rPr>
                      <w:rFonts w:ascii="Times New Roman" w:eastAsia="Times New Roman" w:hAnsi="Times New Roman" w:cs="Times New Roman"/>
                      <w:sz w:val="18"/>
                      <w:szCs w:val="18"/>
                      <w:lang w:eastAsia="tr-TR"/>
                    </w:rPr>
                    <w:t xml:space="preserve">, Gelir Vergisi Kanununun 98 inci maddesi uyarınca ertesi ayın 23 üncü günü akşamına kadar ilgili vergi dairesine vermesi gereken Haziran/2016 dönemine ait gelir (stopaj) vergisine ilişkin muhtasar beyannamenin verilme süresi 25 Temmuz 2016 (23, 24 Temmuz 2016 tarihleri resmi tatile rastladığından) tarihi olacak, mali tatil nedeniyle ayrıca bir süre uzatımı olmayacaktır. </w:t>
                  </w:r>
                  <w:proofErr w:type="gramEnd"/>
                  <w:r w:rsidRPr="00A23FEC">
                    <w:rPr>
                      <w:rFonts w:ascii="Times New Roman" w:eastAsia="Times New Roman" w:hAnsi="Times New Roman" w:cs="Times New Roman"/>
                      <w:sz w:val="18"/>
                      <w:szCs w:val="18"/>
                      <w:lang w:eastAsia="tr-TR"/>
                    </w:rPr>
                    <w:t xml:space="preserve">Bu beyannameye göre tahakkuk eden vergi de 26 Temmuz 2016 tarihine kadar (bu tarih </w:t>
                  </w:r>
                  <w:proofErr w:type="gramStart"/>
                  <w:r w:rsidRPr="00A23FEC">
                    <w:rPr>
                      <w:rFonts w:ascii="Times New Roman" w:eastAsia="Times New Roman" w:hAnsi="Times New Roman" w:cs="Times New Roman"/>
                      <w:sz w:val="18"/>
                      <w:szCs w:val="18"/>
                      <w:lang w:eastAsia="tr-TR"/>
                    </w:rPr>
                    <w:t>dahil</w:t>
                  </w:r>
                  <w:proofErr w:type="gramEnd"/>
                  <w:r w:rsidRPr="00A23FEC">
                    <w:rPr>
                      <w:rFonts w:ascii="Times New Roman" w:eastAsia="Times New Roman" w:hAnsi="Times New Roman" w:cs="Times New Roman"/>
                      <w:sz w:val="18"/>
                      <w:szCs w:val="18"/>
                      <w:lang w:eastAsia="tr-TR"/>
                    </w:rPr>
                    <w:t>) ödenecektir.”</w:t>
                  </w:r>
                </w:p>
                <w:p w:rsidR="00A23FEC" w:rsidRPr="00A23FEC" w:rsidRDefault="00A23FEC" w:rsidP="00A23FEC">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A23FEC">
                    <w:rPr>
                      <w:rFonts w:ascii="Times New Roman" w:eastAsia="Times New Roman" w:hAnsi="Times New Roman" w:cs="Times New Roman"/>
                      <w:b/>
                      <w:sz w:val="18"/>
                      <w:szCs w:val="18"/>
                      <w:lang w:eastAsia="tr-TR"/>
                    </w:rPr>
                    <w:t>MADDE 3 –</w:t>
                  </w:r>
                  <w:r w:rsidRPr="00A23FEC">
                    <w:rPr>
                      <w:rFonts w:ascii="Times New Roman" w:eastAsia="Times New Roman" w:hAnsi="Times New Roman" w:cs="Times New Roman"/>
                      <w:sz w:val="18"/>
                      <w:szCs w:val="18"/>
                      <w:lang w:eastAsia="tr-TR"/>
                    </w:rPr>
                    <w:t xml:space="preserve"> Aynı Tebliğin “</w:t>
                  </w:r>
                  <w:r w:rsidRPr="00A23FEC">
                    <w:rPr>
                      <w:rFonts w:ascii="Times New Roman" w:eastAsia="Times New Roman" w:hAnsi="Times New Roman" w:cs="Times New Roman"/>
                      <w:b/>
                      <w:sz w:val="18"/>
                      <w:szCs w:val="18"/>
                      <w:lang w:eastAsia="tr-TR"/>
                    </w:rPr>
                    <w:t>9. Beyanname verme süresi mali tatil nedeniyle uzamış olan vergilerde ödeme süresi</w:t>
                  </w:r>
                  <w:r w:rsidRPr="00A23FEC">
                    <w:rPr>
                      <w:rFonts w:ascii="Times New Roman" w:eastAsia="Times New Roman" w:hAnsi="Times New Roman" w:cs="Times New Roman"/>
                      <w:sz w:val="18"/>
                      <w:szCs w:val="18"/>
                      <w:lang w:eastAsia="tr-TR"/>
                    </w:rPr>
                    <w:t>” başlıklı bölümünün birinci ve ikinci paragrafları aşağıdaki şekilde değiştirilmiş ve ikinci paragraftan sonra gelmek üzere aşağıdaki örnekler eklenmiştir.</w:t>
                  </w:r>
                </w:p>
                <w:p w:rsidR="00A23FEC" w:rsidRPr="00A23FEC" w:rsidRDefault="00A23FEC" w:rsidP="00A23FEC">
                  <w:pPr>
                    <w:spacing w:before="100" w:beforeAutospacing="1" w:after="100" w:afterAutospacing="1" w:line="240" w:lineRule="exact"/>
                    <w:ind w:right="0"/>
                    <w:rPr>
                      <w:rFonts w:ascii="Times New Roman" w:eastAsia="Times New Roman" w:hAnsi="Times New Roman" w:cs="Times New Roman"/>
                      <w:sz w:val="18"/>
                      <w:szCs w:val="18"/>
                      <w:lang w:eastAsia="tr-TR"/>
                    </w:rPr>
                  </w:pPr>
                  <w:proofErr w:type="gramStart"/>
                  <w:r w:rsidRPr="00A23FEC">
                    <w:rPr>
                      <w:rFonts w:ascii="Times New Roman" w:eastAsia="Times New Roman" w:hAnsi="Times New Roman" w:cs="Times New Roman"/>
                      <w:sz w:val="18"/>
                      <w:szCs w:val="18"/>
                      <w:lang w:eastAsia="tr-TR"/>
                    </w:rPr>
                    <w:t>“6661 sayılı Kanun ile 5604 sayılı Kanunun 1 inci maddesinin sekizinci fıkrasında yer alan hüküm, "Beyana dayanan ve beyanname verme süresi malî tatil nedeniyle uzamış olan vergilerde ödeme süresi (aynı ay içerisinde kalmak kaydıyla), uzayan beyanname verme süresinin son gününü izleyen günün mesai saati bitimine kadar uzamış sayılır." şeklinde değiştirilmiştir.</w:t>
                  </w:r>
                  <w:proofErr w:type="gramEnd"/>
                </w:p>
                <w:p w:rsidR="00A23FEC" w:rsidRPr="00A23FEC" w:rsidRDefault="00A23FEC" w:rsidP="00A23FEC">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A23FEC">
                    <w:rPr>
                      <w:rFonts w:ascii="Times New Roman" w:eastAsia="Times New Roman" w:hAnsi="Times New Roman" w:cs="Times New Roman"/>
                      <w:sz w:val="18"/>
                      <w:szCs w:val="18"/>
                      <w:lang w:eastAsia="tr-TR"/>
                    </w:rPr>
                    <w:t>Mali tatil kapsamında olan ve bu Tebliğin "Diğer hususlar" başlıklı 10 numaralı bölümünde belirtilenler hariç olmak üzere,</w:t>
                  </w:r>
                </w:p>
                <w:p w:rsidR="00A23FEC" w:rsidRPr="00A23FEC" w:rsidRDefault="00A23FEC" w:rsidP="00A23FEC">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A23FEC">
                    <w:rPr>
                      <w:rFonts w:ascii="Times New Roman" w:eastAsia="Times New Roman" w:hAnsi="Times New Roman" w:cs="Times New Roman"/>
                      <w:sz w:val="18"/>
                      <w:szCs w:val="18"/>
                      <w:lang w:eastAsia="tr-TR"/>
                    </w:rPr>
                    <w:t>- Verilme süresinin son günü mali tatil süresine rastlayan vergilere ilişkin beyannamelerin verilme süresi, 2016 yılı için 27 Temmuz 2016 tarihi, bu beyannamelere göre tahakkuk eden vergilerin ödeme süresi de 28 Temmuz 2016 tarihi,</w:t>
                  </w:r>
                </w:p>
                <w:p w:rsidR="00A23FEC" w:rsidRPr="00A23FEC" w:rsidRDefault="00A23FEC" w:rsidP="00A23FEC">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A23FEC">
                    <w:rPr>
                      <w:rFonts w:ascii="Times New Roman" w:eastAsia="Times New Roman" w:hAnsi="Times New Roman" w:cs="Times New Roman"/>
                      <w:sz w:val="18"/>
                      <w:szCs w:val="18"/>
                      <w:lang w:eastAsia="tr-TR"/>
                    </w:rPr>
                    <w:t>- Verilme süresinin son günü mali tatilin son gününü izleyen tarihten itibaren beşinci günü mesai saati bitimine kadar olan vergilere ilişkin beyannamelerin verilme süresi, 2016 yılı için 25 Temmuz 2016 tarihi, bu beyannamelere göre tahakkuk eden vergilerin ödeme süresi de 26 Temmuz 2016 tarihi,</w:t>
                  </w:r>
                </w:p>
                <w:p w:rsidR="00A23FEC" w:rsidRPr="00A23FEC" w:rsidRDefault="00A23FEC" w:rsidP="00A23FEC">
                  <w:pPr>
                    <w:spacing w:before="100" w:beforeAutospacing="1" w:after="100" w:afterAutospacing="1" w:line="240" w:lineRule="exact"/>
                    <w:ind w:right="0"/>
                    <w:rPr>
                      <w:rFonts w:ascii="Times New Roman" w:eastAsia="Times New Roman" w:hAnsi="Times New Roman" w:cs="Times New Roman"/>
                      <w:sz w:val="18"/>
                      <w:szCs w:val="18"/>
                      <w:lang w:eastAsia="tr-TR"/>
                    </w:rPr>
                  </w:pPr>
                  <w:proofErr w:type="gramStart"/>
                  <w:r w:rsidRPr="00A23FEC">
                    <w:rPr>
                      <w:rFonts w:ascii="Times New Roman" w:eastAsia="Times New Roman" w:hAnsi="Times New Roman" w:cs="Times New Roman"/>
                      <w:sz w:val="18"/>
                      <w:szCs w:val="18"/>
                      <w:lang w:eastAsia="tr-TR"/>
                    </w:rPr>
                    <w:t>mesai</w:t>
                  </w:r>
                  <w:proofErr w:type="gramEnd"/>
                  <w:r w:rsidRPr="00A23FEC">
                    <w:rPr>
                      <w:rFonts w:ascii="Times New Roman" w:eastAsia="Times New Roman" w:hAnsi="Times New Roman" w:cs="Times New Roman"/>
                      <w:sz w:val="18"/>
                      <w:szCs w:val="18"/>
                      <w:lang w:eastAsia="tr-TR"/>
                    </w:rPr>
                    <w:t xml:space="preserve"> saati bitimi olacaktır.”</w:t>
                  </w:r>
                </w:p>
                <w:p w:rsidR="00A23FEC" w:rsidRPr="00A23FEC" w:rsidRDefault="00A23FEC" w:rsidP="00A23FEC">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A23FEC">
                    <w:rPr>
                      <w:rFonts w:ascii="Times New Roman" w:eastAsia="Times New Roman" w:hAnsi="Times New Roman" w:cs="Times New Roman"/>
                      <w:sz w:val="18"/>
                      <w:szCs w:val="18"/>
                      <w:lang w:eastAsia="tr-TR"/>
                    </w:rPr>
                    <w:t>“</w:t>
                  </w:r>
                  <w:r w:rsidRPr="00A23FEC">
                    <w:rPr>
                      <w:rFonts w:ascii="Times New Roman" w:eastAsia="Times New Roman" w:hAnsi="Times New Roman" w:cs="Times New Roman"/>
                      <w:b/>
                      <w:sz w:val="18"/>
                      <w:szCs w:val="18"/>
                      <w:lang w:eastAsia="tr-TR"/>
                    </w:rPr>
                    <w:t>Örnek 1:</w:t>
                  </w:r>
                </w:p>
                <w:p w:rsidR="00A23FEC" w:rsidRPr="00A23FEC" w:rsidRDefault="00A23FEC" w:rsidP="00A23FEC">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A23FEC">
                    <w:rPr>
                      <w:rFonts w:ascii="Times New Roman" w:eastAsia="Times New Roman" w:hAnsi="Times New Roman" w:cs="Times New Roman"/>
                      <w:sz w:val="18"/>
                      <w:szCs w:val="18"/>
                      <w:lang w:eastAsia="tr-TR"/>
                    </w:rPr>
                    <w:t xml:space="preserve">Haziran/2016 dönemine ait 5602 sayılı Kanunda tanımlanan şans oyunlarıyla ilgili veraset ve intikal vergisi beyannamesinin, 20 Temmuz 2016 tarihi mesai saati sonuna kadar verilmesi gerekmekle birlikte, bu tarih mali tatil süresine rastladığından, söz konusu beyannamenin verilme süresi 27 Temmuz 2016 tarihine kadar (bu tarih </w:t>
                  </w:r>
                  <w:proofErr w:type="gramStart"/>
                  <w:r w:rsidRPr="00A23FEC">
                    <w:rPr>
                      <w:rFonts w:ascii="Times New Roman" w:eastAsia="Times New Roman" w:hAnsi="Times New Roman" w:cs="Times New Roman"/>
                      <w:sz w:val="18"/>
                      <w:szCs w:val="18"/>
                      <w:lang w:eastAsia="tr-TR"/>
                    </w:rPr>
                    <w:t>dahil</w:t>
                  </w:r>
                  <w:proofErr w:type="gramEnd"/>
                  <w:r w:rsidRPr="00A23FEC">
                    <w:rPr>
                      <w:rFonts w:ascii="Times New Roman" w:eastAsia="Times New Roman" w:hAnsi="Times New Roman" w:cs="Times New Roman"/>
                      <w:sz w:val="18"/>
                      <w:szCs w:val="18"/>
                      <w:lang w:eastAsia="tr-TR"/>
                    </w:rPr>
                    <w:t>), bu beyannameye göre tahakkuk eden verginin ödeme süresi de 28 Temmuz 2016 tarihine kadar (bu tarih dahil) uzayacaktır.</w:t>
                  </w:r>
                </w:p>
                <w:p w:rsidR="00A23FEC" w:rsidRPr="00A23FEC" w:rsidRDefault="00A23FEC" w:rsidP="00A23FEC">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A23FEC">
                    <w:rPr>
                      <w:rFonts w:ascii="Times New Roman" w:eastAsia="Times New Roman" w:hAnsi="Times New Roman" w:cs="Times New Roman"/>
                      <w:b/>
                      <w:sz w:val="18"/>
                      <w:szCs w:val="18"/>
                      <w:lang w:eastAsia="tr-TR"/>
                    </w:rPr>
                    <w:t>Örnek 2:</w:t>
                  </w:r>
                </w:p>
                <w:p w:rsidR="00A23FEC" w:rsidRPr="00A23FEC" w:rsidRDefault="00A23FEC" w:rsidP="00A23FEC">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A23FEC">
                    <w:rPr>
                      <w:rFonts w:ascii="Times New Roman" w:eastAsia="Times New Roman" w:hAnsi="Times New Roman" w:cs="Times New Roman"/>
                      <w:sz w:val="18"/>
                      <w:szCs w:val="18"/>
                      <w:lang w:eastAsia="tr-TR"/>
                    </w:rPr>
                    <w:t xml:space="preserve">Haziran/2016 dönemine ait katma değer vergisi beyannamesinin verilme süresi 25 Temmuz 2016 (24 Temmuz 2016 tarihi resmi tatile rastladığından) tarihi olacak, mali tatil nedeniyle ayrıca bir süre uzatımı olmayacaktır. Bu beyannameye göre tahakkuk eden vergi de 26 Temmuz 2016 tarihine kadar (bu tarih </w:t>
                  </w:r>
                  <w:proofErr w:type="gramStart"/>
                  <w:r w:rsidRPr="00A23FEC">
                    <w:rPr>
                      <w:rFonts w:ascii="Times New Roman" w:eastAsia="Times New Roman" w:hAnsi="Times New Roman" w:cs="Times New Roman"/>
                      <w:sz w:val="18"/>
                      <w:szCs w:val="18"/>
                      <w:lang w:eastAsia="tr-TR"/>
                    </w:rPr>
                    <w:t>dahil</w:t>
                  </w:r>
                  <w:proofErr w:type="gramEnd"/>
                  <w:r w:rsidRPr="00A23FEC">
                    <w:rPr>
                      <w:rFonts w:ascii="Times New Roman" w:eastAsia="Times New Roman" w:hAnsi="Times New Roman" w:cs="Times New Roman"/>
                      <w:sz w:val="18"/>
                      <w:szCs w:val="18"/>
                      <w:lang w:eastAsia="tr-TR"/>
                    </w:rPr>
                    <w:t>) ödenecektir.</w:t>
                  </w:r>
                </w:p>
                <w:p w:rsidR="00A23FEC" w:rsidRPr="00A23FEC" w:rsidRDefault="00A23FEC" w:rsidP="00A23FEC">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A23FEC">
                    <w:rPr>
                      <w:rFonts w:ascii="Times New Roman" w:eastAsia="Times New Roman" w:hAnsi="Times New Roman" w:cs="Times New Roman"/>
                      <w:sz w:val="18"/>
                      <w:szCs w:val="18"/>
                      <w:lang w:eastAsia="tr-TR"/>
                    </w:rPr>
                    <w:t xml:space="preserve">Haziran/2017 dönemine ait katma değer vergisi beyannamesinin verilme süresinin son günü olan 24 Temmuz 2017 tarihi ise mali tatilin son gününü izleyen tarihten itibaren beş günlük süre içerisine rastladığından, söz konusu beyannamenin verilme süresi 25 Temmuz 2017 tarihine kadar (bu tarih </w:t>
                  </w:r>
                  <w:proofErr w:type="gramStart"/>
                  <w:r w:rsidRPr="00A23FEC">
                    <w:rPr>
                      <w:rFonts w:ascii="Times New Roman" w:eastAsia="Times New Roman" w:hAnsi="Times New Roman" w:cs="Times New Roman"/>
                      <w:sz w:val="18"/>
                      <w:szCs w:val="18"/>
                      <w:lang w:eastAsia="tr-TR"/>
                    </w:rPr>
                    <w:t>dahil</w:t>
                  </w:r>
                  <w:proofErr w:type="gramEnd"/>
                  <w:r w:rsidRPr="00A23FEC">
                    <w:rPr>
                      <w:rFonts w:ascii="Times New Roman" w:eastAsia="Times New Roman" w:hAnsi="Times New Roman" w:cs="Times New Roman"/>
                      <w:sz w:val="18"/>
                      <w:szCs w:val="18"/>
                      <w:lang w:eastAsia="tr-TR"/>
                    </w:rPr>
                    <w:t>) uzayacak olup bu beyannameye göre tahakkuk eden vergi 26 Temmuz 2017 tarihine kadar (bu tarih dahil) ödenecektir.”</w:t>
                  </w:r>
                </w:p>
                <w:p w:rsidR="00A23FEC" w:rsidRPr="00A23FEC" w:rsidRDefault="00A23FEC" w:rsidP="00A23FEC">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A23FEC">
                    <w:rPr>
                      <w:rFonts w:ascii="Times New Roman" w:eastAsia="Times New Roman" w:hAnsi="Times New Roman" w:cs="Times New Roman"/>
                      <w:b/>
                      <w:sz w:val="18"/>
                      <w:szCs w:val="18"/>
                      <w:lang w:eastAsia="tr-TR"/>
                    </w:rPr>
                    <w:t xml:space="preserve">MADDE 4 – </w:t>
                  </w:r>
                  <w:r w:rsidRPr="00A23FEC">
                    <w:rPr>
                      <w:rFonts w:ascii="Times New Roman" w:eastAsia="Times New Roman" w:hAnsi="Times New Roman" w:cs="Times New Roman"/>
                      <w:sz w:val="18"/>
                      <w:szCs w:val="18"/>
                      <w:lang w:eastAsia="tr-TR"/>
                    </w:rPr>
                    <w:t>Aynı Tebliğin “</w:t>
                  </w:r>
                  <w:r w:rsidRPr="00A23FEC">
                    <w:rPr>
                      <w:rFonts w:ascii="Times New Roman" w:eastAsia="Times New Roman" w:hAnsi="Times New Roman" w:cs="Times New Roman"/>
                      <w:b/>
                      <w:sz w:val="18"/>
                      <w:szCs w:val="18"/>
                      <w:lang w:eastAsia="tr-TR"/>
                    </w:rPr>
                    <w:t>10. Diğer Hususlar</w:t>
                  </w:r>
                  <w:r w:rsidRPr="00A23FEC">
                    <w:rPr>
                      <w:rFonts w:ascii="Times New Roman" w:eastAsia="Times New Roman" w:hAnsi="Times New Roman" w:cs="Times New Roman"/>
                      <w:sz w:val="18"/>
                      <w:szCs w:val="18"/>
                      <w:lang w:eastAsia="tr-TR"/>
                    </w:rPr>
                    <w:t>” başlıklı bölümü aşağıdaki şekilde değiştirilmiştir.</w:t>
                  </w:r>
                </w:p>
                <w:p w:rsidR="00A23FEC" w:rsidRPr="00A23FEC" w:rsidRDefault="00A23FEC" w:rsidP="00A23FEC">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A23FEC">
                    <w:rPr>
                      <w:rFonts w:ascii="Times New Roman" w:eastAsia="Times New Roman" w:hAnsi="Times New Roman" w:cs="Times New Roman"/>
                      <w:sz w:val="18"/>
                      <w:szCs w:val="18"/>
                      <w:lang w:eastAsia="tr-TR"/>
                    </w:rPr>
                    <w:lastRenderedPageBreak/>
                    <w:t>“Aşağıda belirtilen sürelerin mali tatil nedeniyle uzaması söz konusu olmayacaktır.</w:t>
                  </w:r>
                </w:p>
                <w:p w:rsidR="00A23FEC" w:rsidRPr="00A23FEC" w:rsidRDefault="00A23FEC" w:rsidP="00A23FEC">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A23FEC">
                    <w:rPr>
                      <w:rFonts w:ascii="Times New Roman" w:eastAsia="Times New Roman" w:hAnsi="Times New Roman" w:cs="Times New Roman"/>
                      <w:sz w:val="18"/>
                      <w:szCs w:val="18"/>
                      <w:lang w:eastAsia="tr-TR"/>
                    </w:rPr>
                    <w:t xml:space="preserve">- İcra yoluyla yapılan satışlarda katma değer vergisi uygulamasına yönelik (5) No.lu katma değer vergisi beyannamesinin, </w:t>
                  </w:r>
                  <w:proofErr w:type="gramStart"/>
                  <w:r w:rsidRPr="00A23FEC">
                    <w:rPr>
                      <w:rFonts w:ascii="Times New Roman" w:eastAsia="Times New Roman" w:hAnsi="Times New Roman" w:cs="Times New Roman"/>
                      <w:sz w:val="18"/>
                      <w:szCs w:val="18"/>
                      <w:lang w:eastAsia="tr-TR"/>
                    </w:rPr>
                    <w:t>26/4/2014</w:t>
                  </w:r>
                  <w:proofErr w:type="gramEnd"/>
                  <w:r w:rsidRPr="00A23FEC">
                    <w:rPr>
                      <w:rFonts w:ascii="Times New Roman" w:eastAsia="Times New Roman" w:hAnsi="Times New Roman" w:cs="Times New Roman"/>
                      <w:sz w:val="18"/>
                      <w:szCs w:val="18"/>
                      <w:lang w:eastAsia="tr-TR"/>
                    </w:rPr>
                    <w:t xml:space="preserve"> tarihli ve 28983 sayılı Resmî Gazete’de yayımlanan Katma Değer Vergisi Genel Uygulama Tebliğinin (I/B-6.2.2) bölümünde belirtilen verilme ve ödeme süreleri,</w:t>
                  </w:r>
                </w:p>
                <w:p w:rsidR="00A23FEC" w:rsidRPr="00A23FEC" w:rsidRDefault="00A23FEC" w:rsidP="00A23FEC">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A23FEC">
                    <w:rPr>
                      <w:rFonts w:ascii="Times New Roman" w:eastAsia="Times New Roman" w:hAnsi="Times New Roman" w:cs="Times New Roman"/>
                      <w:sz w:val="18"/>
                      <w:szCs w:val="18"/>
                      <w:lang w:eastAsia="tr-TR"/>
                    </w:rPr>
                    <w:t>- Sürekli beyanname vermek zorunda olanlar dışındaki resmî kuruluşlar tarafından müzayede mahallerindeki satışlar dolayısıyla tahsil edilen katma değer vergisinin, Katma Değer Vergisi Genel Uygulama Tebliğinin (I/B-</w:t>
                  </w:r>
                  <w:proofErr w:type="gramStart"/>
                  <w:r w:rsidRPr="00A23FEC">
                    <w:rPr>
                      <w:rFonts w:ascii="Times New Roman" w:eastAsia="Times New Roman" w:hAnsi="Times New Roman" w:cs="Times New Roman"/>
                      <w:sz w:val="18"/>
                      <w:szCs w:val="18"/>
                      <w:lang w:eastAsia="tr-TR"/>
                    </w:rPr>
                    <w:t>6.1</w:t>
                  </w:r>
                  <w:proofErr w:type="gramEnd"/>
                  <w:r w:rsidRPr="00A23FEC">
                    <w:rPr>
                      <w:rFonts w:ascii="Times New Roman" w:eastAsia="Times New Roman" w:hAnsi="Times New Roman" w:cs="Times New Roman"/>
                      <w:sz w:val="18"/>
                      <w:szCs w:val="18"/>
                      <w:lang w:eastAsia="tr-TR"/>
                    </w:rPr>
                    <w:t>) bölümünde belirtilen ödeme süresi,</w:t>
                  </w:r>
                </w:p>
                <w:p w:rsidR="00A23FEC" w:rsidRPr="00A23FEC" w:rsidRDefault="00A23FEC" w:rsidP="00A23FEC">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A23FEC">
                    <w:rPr>
                      <w:rFonts w:ascii="Times New Roman" w:eastAsia="Times New Roman" w:hAnsi="Times New Roman" w:cs="Times New Roman"/>
                      <w:sz w:val="18"/>
                      <w:szCs w:val="18"/>
                      <w:lang w:eastAsia="tr-TR"/>
                    </w:rPr>
                    <w:t xml:space="preserve">- </w:t>
                  </w:r>
                  <w:proofErr w:type="gramStart"/>
                  <w:r w:rsidRPr="00A23FEC">
                    <w:rPr>
                      <w:rFonts w:ascii="Times New Roman" w:eastAsia="Times New Roman" w:hAnsi="Times New Roman" w:cs="Times New Roman"/>
                      <w:sz w:val="18"/>
                      <w:szCs w:val="18"/>
                      <w:lang w:eastAsia="tr-TR"/>
                    </w:rPr>
                    <w:t>18/1/1972</w:t>
                  </w:r>
                  <w:proofErr w:type="gramEnd"/>
                  <w:r w:rsidRPr="00A23FEC">
                    <w:rPr>
                      <w:rFonts w:ascii="Times New Roman" w:eastAsia="Times New Roman" w:hAnsi="Times New Roman" w:cs="Times New Roman"/>
                      <w:sz w:val="18"/>
                      <w:szCs w:val="18"/>
                      <w:lang w:eastAsia="tr-TR"/>
                    </w:rPr>
                    <w:t xml:space="preserve"> tarihli ve 1512 sayılı Noterlik Kanununun 118 inci maddesine göre noterler tarafından tahsil edilen damga vergisi ve harç bedellerinin anılan Kanunun 119 uncu maddesi uyarınca ilgili vergi dairesine bildirilmesine ilişkin olarak verilecek beyannameler ile süreksiz yükümlülük şeklinde değerlendirilen ve 2/7/1964 tarihli ve 492 sayılı Harçlar Kanununa göre verilen (1) ve (4) No.lu beyannamelerin verilme ve ödeme süreleri.”</w:t>
                  </w:r>
                </w:p>
                <w:p w:rsidR="00A23FEC" w:rsidRPr="00A23FEC" w:rsidRDefault="00A23FEC" w:rsidP="00A23FEC">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A23FEC">
                    <w:rPr>
                      <w:rFonts w:ascii="Times New Roman" w:eastAsia="Times New Roman" w:hAnsi="Times New Roman" w:cs="Times New Roman"/>
                      <w:b/>
                      <w:sz w:val="18"/>
                      <w:szCs w:val="18"/>
                      <w:lang w:eastAsia="tr-TR"/>
                    </w:rPr>
                    <w:t>MADDE 5 –</w:t>
                  </w:r>
                  <w:r w:rsidRPr="00A23FEC">
                    <w:rPr>
                      <w:rFonts w:ascii="Times New Roman" w:eastAsia="Times New Roman" w:hAnsi="Times New Roman" w:cs="Times New Roman"/>
                      <w:sz w:val="18"/>
                      <w:szCs w:val="18"/>
                      <w:lang w:eastAsia="tr-TR"/>
                    </w:rPr>
                    <w:t xml:space="preserve"> Bu Tebliğ hükümlerini Maliye Bakanı yürütür.</w:t>
                  </w:r>
                </w:p>
                <w:p w:rsidR="00A23FEC" w:rsidRPr="00A23FEC" w:rsidRDefault="00A23FEC" w:rsidP="00A23FEC">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A23FEC" w:rsidRPr="00A23FEC" w:rsidRDefault="00A23FEC" w:rsidP="00A23FEC">
            <w:pPr>
              <w:spacing w:line="240" w:lineRule="auto"/>
              <w:ind w:right="0"/>
              <w:jc w:val="center"/>
              <w:rPr>
                <w:rFonts w:ascii="Times New Roman" w:eastAsia="Times New Roman" w:hAnsi="Times New Roman" w:cs="Times New Roman"/>
                <w:sz w:val="20"/>
                <w:szCs w:val="20"/>
                <w:lang w:eastAsia="tr-TR"/>
              </w:rPr>
            </w:pPr>
          </w:p>
        </w:tc>
      </w:tr>
    </w:tbl>
    <w:p w:rsidR="00A23FEC" w:rsidRPr="00A23FEC" w:rsidRDefault="00A23FEC" w:rsidP="00A23FEC">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23FEC"/>
    <w:rsid w:val="0046759C"/>
    <w:rsid w:val="00A23FEC"/>
    <w:rsid w:val="00A8293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5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A23FEC"/>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A23FEC"/>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A23FEC"/>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basedOn w:val="Normal"/>
    <w:rsid w:val="00A23FEC"/>
    <w:pPr>
      <w:spacing w:before="100" w:beforeAutospacing="1" w:after="100" w:afterAutospacing="1" w:line="240" w:lineRule="auto"/>
      <w:ind w:right="0"/>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082994889">
      <w:bodyDiv w:val="1"/>
      <w:marLeft w:val="0"/>
      <w:marRight w:val="0"/>
      <w:marTop w:val="0"/>
      <w:marBottom w:val="0"/>
      <w:divBdr>
        <w:top w:val="none" w:sz="0" w:space="0" w:color="auto"/>
        <w:left w:val="none" w:sz="0" w:space="0" w:color="auto"/>
        <w:bottom w:val="none" w:sz="0" w:space="0" w:color="auto"/>
        <w:right w:val="none" w:sz="0" w:space="0" w:color="auto"/>
      </w:divBdr>
      <w:divsChild>
        <w:div w:id="838158042">
          <w:marLeft w:val="0"/>
          <w:marRight w:val="0"/>
          <w:marTop w:val="0"/>
          <w:marBottom w:val="0"/>
          <w:divBdr>
            <w:top w:val="none" w:sz="0" w:space="0" w:color="auto"/>
            <w:left w:val="none" w:sz="0" w:space="0" w:color="auto"/>
            <w:bottom w:val="none" w:sz="0" w:space="0" w:color="auto"/>
            <w:right w:val="none" w:sz="0" w:space="0" w:color="auto"/>
          </w:divBdr>
          <w:divsChild>
            <w:div w:id="1377704569">
              <w:marLeft w:val="0"/>
              <w:marRight w:val="0"/>
              <w:marTop w:val="0"/>
              <w:marBottom w:val="0"/>
              <w:divBdr>
                <w:top w:val="none" w:sz="0" w:space="0" w:color="auto"/>
                <w:left w:val="none" w:sz="0" w:space="0" w:color="auto"/>
                <w:bottom w:val="none" w:sz="0" w:space="0" w:color="auto"/>
                <w:right w:val="none" w:sz="0" w:space="0" w:color="auto"/>
              </w:divBdr>
              <w:divsChild>
                <w:div w:id="854883676">
                  <w:marLeft w:val="0"/>
                  <w:marRight w:val="0"/>
                  <w:marTop w:val="0"/>
                  <w:marBottom w:val="0"/>
                  <w:divBdr>
                    <w:top w:val="none" w:sz="0" w:space="0" w:color="auto"/>
                    <w:left w:val="none" w:sz="0" w:space="0" w:color="auto"/>
                    <w:bottom w:val="none" w:sz="0" w:space="0" w:color="auto"/>
                    <w:right w:val="none" w:sz="0" w:space="0" w:color="auto"/>
                  </w:divBdr>
                  <w:divsChild>
                    <w:div w:id="174328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1172</Words>
  <Characters>6681</Characters>
  <Application>Microsoft Office Word</Application>
  <DocSecurity>0</DocSecurity>
  <Lines>55</Lines>
  <Paragraphs>15</Paragraphs>
  <ScaleCrop>false</ScaleCrop>
  <Company/>
  <LinksUpToDate>false</LinksUpToDate>
  <CharactersWithSpaces>7838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2016-04-11T05:54:00Z</dcterms:created>
  <dcterms:modified xsi:type="dcterms:W3CDTF">2016-04-11T05:54:00Z</dcterms:modified>
</cp:coreProperties>
</file>