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3C5A65" w:rsidRPr="003C5A65" w:rsidTr="003C5A65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3C5A65" w:rsidRPr="003C5A65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C5A65" w:rsidRPr="003C5A65" w:rsidRDefault="003C5A65" w:rsidP="003C5A6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3C5A6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21 Mayıs 2016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C5A65" w:rsidRPr="003C5A65" w:rsidRDefault="003C5A65" w:rsidP="003C5A6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3C5A65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C5A65" w:rsidRPr="003C5A65" w:rsidRDefault="003C5A65" w:rsidP="003C5A65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3C5A6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29718</w:t>
                  </w:r>
                  <w:proofErr w:type="gramEnd"/>
                </w:p>
              </w:tc>
            </w:tr>
            <w:tr w:rsidR="003C5A65" w:rsidRPr="003C5A6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3C5A65" w:rsidRPr="003C5A65" w:rsidRDefault="003C5A65" w:rsidP="003C5A65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3C5A65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3C5A65" w:rsidRPr="003C5A6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3C5A65" w:rsidRPr="003C5A65" w:rsidRDefault="003C5A65" w:rsidP="003C5A65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3C5A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Çalışma ve Sosyal Güvenlik Bakanlığından:</w:t>
                  </w:r>
                </w:p>
                <w:p w:rsidR="003C5A65" w:rsidRPr="003C5A65" w:rsidRDefault="003C5A65" w:rsidP="003C5A65">
                  <w:pPr>
                    <w:tabs>
                      <w:tab w:val="left" w:pos="566"/>
                    </w:tabs>
                    <w:spacing w:before="56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3C5A6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ÜCRET, PRİM, İKRAMİYE VE BU NİTELİKTEKİ HER TÜRLÜ İSTİHKAKIN </w:t>
                  </w:r>
                </w:p>
                <w:p w:rsidR="003C5A65" w:rsidRPr="003C5A65" w:rsidRDefault="003C5A65" w:rsidP="003C5A65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3C5A6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BANKALAR ARACILIĞIYLA ÖDENMESİNE DAİR </w:t>
                  </w:r>
                </w:p>
                <w:p w:rsidR="003C5A65" w:rsidRPr="003C5A65" w:rsidRDefault="003C5A65" w:rsidP="003C5A65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3C5A6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YÖNETMELİKTE DEĞİŞİKLİK YAPILMASINA </w:t>
                  </w:r>
                </w:p>
                <w:p w:rsidR="003C5A65" w:rsidRPr="003C5A65" w:rsidRDefault="003C5A65" w:rsidP="003C5A65">
                  <w:pPr>
                    <w:tabs>
                      <w:tab w:val="left" w:pos="566"/>
                    </w:tabs>
                    <w:spacing w:after="17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3C5A6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DAİR YÖNETMELİK</w:t>
                  </w:r>
                </w:p>
                <w:p w:rsidR="003C5A65" w:rsidRPr="003C5A65" w:rsidRDefault="003C5A65" w:rsidP="003C5A65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C5A6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3C5A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3C5A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18/11/2008</w:t>
                  </w:r>
                  <w:proofErr w:type="gramEnd"/>
                  <w:r w:rsidRPr="003C5A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27058 sayılı Resmî </w:t>
                  </w:r>
                  <w:proofErr w:type="spellStart"/>
                  <w:r w:rsidRPr="003C5A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3C5A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Ücret, Prim, İkramiye ve Bu Nitelikteki Her Türlü İstihkakın Bankalar Aracılığıyla Ödenmesine Dair Yönetmeliğin 4 üncü maddesinin birinci fıkrasının (a) ve (ç) bentleri aşağıdaki şekilde değiştirilmiştir.</w:t>
                  </w:r>
                </w:p>
                <w:p w:rsidR="003C5A65" w:rsidRPr="003C5A65" w:rsidRDefault="003C5A65" w:rsidP="003C5A65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C5A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“a) Banka: </w:t>
                  </w:r>
                  <w:proofErr w:type="gramStart"/>
                  <w:r w:rsidRPr="003C5A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19/10/2005</w:t>
                  </w:r>
                  <w:proofErr w:type="gramEnd"/>
                  <w:r w:rsidRPr="003C5A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5411 sayılı Bankacılık Kanunu kapsamındaki bankaları,”</w:t>
                  </w:r>
                </w:p>
                <w:p w:rsidR="003C5A65" w:rsidRPr="003C5A65" w:rsidRDefault="003C5A65" w:rsidP="003C5A65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C5A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“ç) Hesap: 5411 sayılı Kanun kapsamındaki bankalar nezdinde açılan hesabı,”</w:t>
                  </w:r>
                </w:p>
                <w:p w:rsidR="003C5A65" w:rsidRPr="003C5A65" w:rsidRDefault="003C5A65" w:rsidP="003C5A65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C5A6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3C5A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Yönetmeliğin 6 </w:t>
                  </w:r>
                  <w:proofErr w:type="spellStart"/>
                  <w:r w:rsidRPr="003C5A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3C5A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fıkrasında yer alan “en az 10 gazeteci” ibaresi “en az beş gazeteci” şeklinde değiştirilmiştir.</w:t>
                  </w:r>
                </w:p>
                <w:p w:rsidR="003C5A65" w:rsidRPr="003C5A65" w:rsidRDefault="003C5A65" w:rsidP="003C5A65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C5A6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3C5A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Yönetmeliğin 7 </w:t>
                  </w:r>
                  <w:proofErr w:type="spellStart"/>
                  <w:r w:rsidRPr="003C5A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3C5A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fıkrasında yer alan “en az 10 olması durumunda,” ibaresi “en az beş olması durumunda,” şeklinde değiştirilmiştir.</w:t>
                  </w:r>
                </w:p>
                <w:p w:rsidR="003C5A65" w:rsidRPr="003C5A65" w:rsidRDefault="003C5A65" w:rsidP="003C5A65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C5A6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4 – </w:t>
                  </w:r>
                  <w:r w:rsidRPr="003C5A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Yönetmeliğin 8 inci maddesinin birinci fıkrasında yer alan “en az 10 gemi adamı” ibaresi “en az beş gemi adamı” şeklinde değiştirilmiştir.</w:t>
                  </w:r>
                </w:p>
                <w:p w:rsidR="003C5A65" w:rsidRPr="003C5A65" w:rsidRDefault="003C5A65" w:rsidP="003C5A65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C5A6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5 – </w:t>
                  </w:r>
                  <w:r w:rsidRPr="003C5A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Yönetmeliğin 10 uncu maddesinin birinci fıkrasında yer alan “en az 10 olması halinde,” ibaresi “en az beş olması halinde,” şeklinde değiştirilmiştir.</w:t>
                  </w:r>
                </w:p>
                <w:p w:rsidR="003C5A65" w:rsidRPr="003C5A65" w:rsidRDefault="003C5A65" w:rsidP="003C5A65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C5A6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6 – </w:t>
                  </w:r>
                  <w:r w:rsidRPr="003C5A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Bu Yönetmelik yayımı tarihini izleyen </w:t>
                  </w:r>
                  <w:proofErr w:type="gramStart"/>
                  <w:r w:rsidRPr="003C5A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 başında</w:t>
                  </w:r>
                  <w:proofErr w:type="gramEnd"/>
                  <w:r w:rsidRPr="003C5A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yürürlüğe girer.</w:t>
                  </w:r>
                </w:p>
                <w:p w:rsidR="003C5A65" w:rsidRPr="003C5A65" w:rsidRDefault="003C5A65" w:rsidP="003C5A65">
                  <w:pPr>
                    <w:tabs>
                      <w:tab w:val="left" w:pos="566"/>
                    </w:tabs>
                    <w:spacing w:after="200"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C5A6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7 – </w:t>
                  </w:r>
                  <w:r w:rsidRPr="003C5A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Bu Yönetmelik hükümlerini, Çalışma ve Sosyal Güvenlik Bakanı, Maliye Bakanı ve Hazine Müsteşarlığının bağlı olduğu Bakan birlikte yürütür. </w:t>
                  </w: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4254"/>
                    <w:gridCol w:w="4251"/>
                  </w:tblGrid>
                  <w:tr w:rsidR="003C5A65" w:rsidRPr="003C5A65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3C5A65" w:rsidRPr="003C5A65" w:rsidRDefault="003C5A65" w:rsidP="003C5A65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C5A65">
                          <w:rPr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3C5A65" w:rsidRPr="003C5A65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3C5A65" w:rsidRPr="003C5A65" w:rsidRDefault="003C5A65" w:rsidP="003C5A65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C5A65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C5A65" w:rsidRPr="003C5A65" w:rsidRDefault="003C5A65" w:rsidP="003C5A65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C5A65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3C5A65" w:rsidRPr="003C5A65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C5A65" w:rsidRPr="003C5A65" w:rsidRDefault="003C5A65" w:rsidP="003C5A65">
                        <w:pPr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3C5A65">
                          <w:rPr>
                            <w:sz w:val="18"/>
                            <w:szCs w:val="18"/>
                          </w:rPr>
                          <w:t>18/11/2008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C5A65" w:rsidRPr="003C5A65" w:rsidRDefault="003C5A65" w:rsidP="003C5A65">
                        <w:pPr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C5A65">
                          <w:rPr>
                            <w:sz w:val="18"/>
                            <w:szCs w:val="18"/>
                          </w:rPr>
                          <w:t>27058</w:t>
                        </w:r>
                      </w:p>
                    </w:tc>
                  </w:tr>
                  <w:tr w:rsidR="003C5A65" w:rsidRPr="003C5A65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3C5A65" w:rsidRPr="003C5A65" w:rsidRDefault="003C5A65" w:rsidP="003C5A65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C5A65">
                          <w:rPr>
                            <w:b/>
                            <w:sz w:val="18"/>
                            <w:szCs w:val="18"/>
                          </w:rPr>
                          <w:t>Yönetmelikte Değişiklik Yapan Yönetmeliğin Yayımlandığı Resmî Gazete'nin</w:t>
                        </w:r>
                      </w:p>
                    </w:tc>
                  </w:tr>
                  <w:tr w:rsidR="003C5A65" w:rsidRPr="003C5A65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3C5A65" w:rsidRPr="003C5A65" w:rsidRDefault="003C5A65" w:rsidP="003C5A65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C5A65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C5A65" w:rsidRPr="003C5A65" w:rsidRDefault="003C5A65" w:rsidP="003C5A65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C5A65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3C5A65" w:rsidRPr="003C5A65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C5A65" w:rsidRPr="003C5A65" w:rsidRDefault="003C5A65" w:rsidP="003C5A65">
                        <w:pPr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3C5A65">
                          <w:rPr>
                            <w:sz w:val="18"/>
                            <w:szCs w:val="18"/>
                          </w:rPr>
                          <w:t>5/12/2009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C5A65" w:rsidRPr="003C5A65" w:rsidRDefault="003C5A65" w:rsidP="003C5A65">
                        <w:pPr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C5A65">
                          <w:rPr>
                            <w:sz w:val="18"/>
                            <w:szCs w:val="18"/>
                          </w:rPr>
                          <w:t>27423</w:t>
                        </w:r>
                      </w:p>
                    </w:tc>
                  </w:tr>
                </w:tbl>
                <w:p w:rsidR="003C5A65" w:rsidRPr="003C5A65" w:rsidRDefault="003C5A65" w:rsidP="003C5A65">
                  <w:pPr>
                    <w:spacing w:before="100" w:beforeAutospacing="1" w:after="100" w:afterAutospacing="1" w:line="240" w:lineRule="auto"/>
                    <w:ind w:right="0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3C5A65" w:rsidRPr="003C5A65" w:rsidRDefault="003C5A65" w:rsidP="003C5A65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C5A65" w:rsidRPr="003C5A65" w:rsidRDefault="003C5A65" w:rsidP="003C5A65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24D0"/>
    <w:rsid w:val="003C5A65"/>
    <w:rsid w:val="0046759C"/>
    <w:rsid w:val="00B0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823B5-A394-4138-A7CE-54B253F9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3C5A65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3C5A65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3C5A65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3C5A65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3-NormalYaz">
    <w:name w:val="3-Normal Yazı"/>
    <w:rsid w:val="003C5A65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styleId="TabloKlavuzu">
    <w:name w:val="Table Grid"/>
    <w:basedOn w:val="NormalTablo"/>
    <w:rsid w:val="003C5A65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2016-05-23T05:50:00Z</dcterms:created>
  <dcterms:modified xsi:type="dcterms:W3CDTF">2016-05-23T05:50:00Z</dcterms:modified>
</cp:coreProperties>
</file>