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DB77E1" w:rsidRPr="00DB77E1" w:rsidTr="00DB77E1">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B77E1" w:rsidRPr="00DB77E1" w:rsidRDefault="00DB77E1" w:rsidP="00DB77E1">
            <w:pPr>
              <w:spacing w:after="0" w:line="240" w:lineRule="atLeast"/>
              <w:rPr>
                <w:rFonts w:ascii="Times New Roman" w:eastAsia="Times New Roman" w:hAnsi="Times New Roman" w:cs="Times New Roman"/>
                <w:sz w:val="24"/>
                <w:szCs w:val="24"/>
                <w:lang w:eastAsia="tr-TR"/>
              </w:rPr>
            </w:pPr>
            <w:r w:rsidRPr="00DB77E1">
              <w:rPr>
                <w:rFonts w:ascii="Arial" w:eastAsia="Times New Roman" w:hAnsi="Arial" w:cs="Arial"/>
                <w:sz w:val="16"/>
                <w:szCs w:val="16"/>
                <w:lang w:eastAsia="tr-TR"/>
              </w:rPr>
              <w:t>22 Temmuz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B77E1" w:rsidRPr="00DB77E1" w:rsidRDefault="00DB77E1" w:rsidP="00DB77E1">
            <w:pPr>
              <w:spacing w:after="0" w:line="240" w:lineRule="atLeast"/>
              <w:jc w:val="center"/>
              <w:rPr>
                <w:rFonts w:ascii="Times New Roman" w:eastAsia="Times New Roman" w:hAnsi="Times New Roman" w:cs="Times New Roman"/>
                <w:sz w:val="24"/>
                <w:szCs w:val="24"/>
                <w:lang w:eastAsia="tr-TR"/>
              </w:rPr>
            </w:pPr>
            <w:r w:rsidRPr="00DB77E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B77E1" w:rsidRPr="00DB77E1" w:rsidRDefault="00DB77E1" w:rsidP="00DB77E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B77E1">
              <w:rPr>
                <w:rFonts w:ascii="Arial" w:eastAsia="Times New Roman" w:hAnsi="Arial" w:cs="Arial"/>
                <w:sz w:val="16"/>
                <w:szCs w:val="16"/>
                <w:lang w:eastAsia="tr-TR"/>
              </w:rPr>
              <w:t>Sayı : 29778</w:t>
            </w:r>
          </w:p>
        </w:tc>
      </w:tr>
      <w:tr w:rsidR="00DB77E1" w:rsidRPr="00DB77E1" w:rsidTr="00DB77E1">
        <w:trPr>
          <w:trHeight w:val="480"/>
        </w:trPr>
        <w:tc>
          <w:tcPr>
            <w:tcW w:w="8789" w:type="dxa"/>
            <w:gridSpan w:val="3"/>
            <w:tcMar>
              <w:top w:w="0" w:type="dxa"/>
              <w:left w:w="108" w:type="dxa"/>
              <w:bottom w:w="0" w:type="dxa"/>
              <w:right w:w="108" w:type="dxa"/>
            </w:tcMar>
            <w:vAlign w:val="center"/>
            <w:hideMark/>
          </w:tcPr>
          <w:p w:rsidR="00DB77E1" w:rsidRPr="00DB77E1" w:rsidRDefault="00DB77E1" w:rsidP="00DB77E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B77E1">
              <w:rPr>
                <w:rFonts w:ascii="Arial" w:eastAsia="Times New Roman" w:hAnsi="Arial" w:cs="Arial"/>
                <w:b/>
                <w:bCs/>
                <w:color w:val="000080"/>
                <w:sz w:val="18"/>
                <w:szCs w:val="18"/>
                <w:lang w:eastAsia="tr-TR"/>
              </w:rPr>
              <w:t>YÖNETMELİK</w:t>
            </w:r>
          </w:p>
        </w:tc>
      </w:tr>
      <w:tr w:rsidR="00DB77E1" w:rsidRPr="00DB77E1" w:rsidTr="00DB77E1">
        <w:trPr>
          <w:trHeight w:val="480"/>
        </w:trPr>
        <w:tc>
          <w:tcPr>
            <w:tcW w:w="8789" w:type="dxa"/>
            <w:gridSpan w:val="3"/>
            <w:tcMar>
              <w:top w:w="0" w:type="dxa"/>
              <w:left w:w="108" w:type="dxa"/>
              <w:bottom w:w="0" w:type="dxa"/>
              <w:right w:w="108" w:type="dxa"/>
            </w:tcMar>
            <w:vAlign w:val="center"/>
            <w:hideMark/>
          </w:tcPr>
          <w:p w:rsidR="00DB77E1" w:rsidRPr="00DB77E1" w:rsidRDefault="00DB77E1" w:rsidP="00DB77E1">
            <w:pPr>
              <w:spacing w:after="0" w:line="240" w:lineRule="atLeast"/>
              <w:ind w:firstLine="566"/>
              <w:jc w:val="both"/>
              <w:rPr>
                <w:rFonts w:ascii="Times New Roman" w:eastAsia="Times New Roman" w:hAnsi="Times New Roman" w:cs="Times New Roman"/>
                <w:u w:val="single"/>
                <w:lang w:eastAsia="tr-TR"/>
              </w:rPr>
            </w:pPr>
            <w:r w:rsidRPr="00DB77E1">
              <w:rPr>
                <w:rFonts w:ascii="Times New Roman" w:eastAsia="Times New Roman" w:hAnsi="Times New Roman" w:cs="Times New Roman"/>
                <w:sz w:val="18"/>
                <w:szCs w:val="18"/>
                <w:u w:val="single"/>
                <w:lang w:eastAsia="tr-TR"/>
              </w:rPr>
              <w:t>Adalet Bakanlığından:</w:t>
            </w:r>
          </w:p>
          <w:p w:rsidR="00DB77E1" w:rsidRPr="00DB77E1" w:rsidRDefault="00DB77E1" w:rsidP="00DB77E1">
            <w:pPr>
              <w:spacing w:after="0" w:line="240" w:lineRule="atLeast"/>
              <w:jc w:val="center"/>
              <w:rPr>
                <w:rFonts w:ascii="Times New Roman" w:eastAsia="Times New Roman" w:hAnsi="Times New Roman" w:cs="Times New Roman"/>
                <w:b/>
                <w:bCs/>
                <w:sz w:val="19"/>
                <w:szCs w:val="19"/>
                <w:lang w:eastAsia="tr-TR"/>
              </w:rPr>
            </w:pPr>
            <w:r w:rsidRPr="00DB77E1">
              <w:rPr>
                <w:rFonts w:ascii="Times New Roman" w:eastAsia="Times New Roman" w:hAnsi="Times New Roman" w:cs="Times New Roman"/>
                <w:b/>
                <w:bCs/>
                <w:sz w:val="18"/>
                <w:szCs w:val="18"/>
                <w:lang w:eastAsia="tr-TR"/>
              </w:rPr>
              <w:t>CEZA MUHAKEMESİ KANUNU GEREĞİNCE MÜDAFİ VE VEKİLLERİN</w:t>
            </w:r>
          </w:p>
          <w:p w:rsidR="00DB77E1" w:rsidRPr="00DB77E1" w:rsidRDefault="00DB77E1" w:rsidP="00DB77E1">
            <w:pPr>
              <w:spacing w:after="0" w:line="240" w:lineRule="atLeast"/>
              <w:jc w:val="center"/>
              <w:rPr>
                <w:rFonts w:ascii="Times New Roman" w:eastAsia="Times New Roman" w:hAnsi="Times New Roman" w:cs="Times New Roman"/>
                <w:b/>
                <w:bCs/>
                <w:sz w:val="19"/>
                <w:szCs w:val="19"/>
                <w:lang w:eastAsia="tr-TR"/>
              </w:rPr>
            </w:pPr>
            <w:r w:rsidRPr="00DB77E1">
              <w:rPr>
                <w:rFonts w:ascii="Times New Roman" w:eastAsia="Times New Roman" w:hAnsi="Times New Roman" w:cs="Times New Roman"/>
                <w:b/>
                <w:bCs/>
                <w:sz w:val="18"/>
                <w:szCs w:val="18"/>
                <w:lang w:eastAsia="tr-TR"/>
              </w:rPr>
              <w:t>GÖREVLENDİRİLMELERİ İLE YAPILACAK ÖDEMELERİN USUL VE</w:t>
            </w:r>
          </w:p>
          <w:p w:rsidR="00DB77E1" w:rsidRPr="00DB77E1" w:rsidRDefault="00DB77E1" w:rsidP="00DB77E1">
            <w:pPr>
              <w:spacing w:after="0" w:line="240" w:lineRule="atLeast"/>
              <w:jc w:val="center"/>
              <w:rPr>
                <w:rFonts w:ascii="Times New Roman" w:eastAsia="Times New Roman" w:hAnsi="Times New Roman" w:cs="Times New Roman"/>
                <w:b/>
                <w:bCs/>
                <w:sz w:val="19"/>
                <w:szCs w:val="19"/>
                <w:lang w:eastAsia="tr-TR"/>
              </w:rPr>
            </w:pPr>
            <w:r w:rsidRPr="00DB77E1">
              <w:rPr>
                <w:rFonts w:ascii="Times New Roman" w:eastAsia="Times New Roman" w:hAnsi="Times New Roman" w:cs="Times New Roman"/>
                <w:b/>
                <w:bCs/>
                <w:sz w:val="18"/>
                <w:szCs w:val="18"/>
                <w:lang w:eastAsia="tr-TR"/>
              </w:rPr>
              <w:t>ESASLARINA İLİŞKİN YÖNETMELİKTE DEĞİŞİKLİK</w:t>
            </w:r>
          </w:p>
          <w:p w:rsidR="00DB77E1" w:rsidRPr="00DB77E1" w:rsidRDefault="00DB77E1" w:rsidP="00DB77E1">
            <w:pPr>
              <w:spacing w:after="0" w:line="240" w:lineRule="atLeast"/>
              <w:jc w:val="center"/>
              <w:rPr>
                <w:rFonts w:ascii="Times New Roman" w:eastAsia="Times New Roman" w:hAnsi="Times New Roman" w:cs="Times New Roman"/>
                <w:b/>
                <w:bCs/>
                <w:sz w:val="19"/>
                <w:szCs w:val="19"/>
                <w:lang w:eastAsia="tr-TR"/>
              </w:rPr>
            </w:pPr>
            <w:r w:rsidRPr="00DB77E1">
              <w:rPr>
                <w:rFonts w:ascii="Times New Roman" w:eastAsia="Times New Roman" w:hAnsi="Times New Roman" w:cs="Times New Roman"/>
                <w:b/>
                <w:bCs/>
                <w:sz w:val="18"/>
                <w:szCs w:val="18"/>
                <w:lang w:eastAsia="tr-TR"/>
              </w:rPr>
              <w:t>YAPILMASINA DAİR YÖNETMELİK</w:t>
            </w:r>
          </w:p>
          <w:p w:rsidR="00DB77E1" w:rsidRPr="00DB77E1" w:rsidRDefault="00DB77E1" w:rsidP="00DB77E1">
            <w:pPr>
              <w:spacing w:after="0" w:line="240" w:lineRule="atLeast"/>
              <w:ind w:firstLine="566"/>
              <w:jc w:val="both"/>
              <w:rPr>
                <w:rFonts w:ascii="Times New Roman" w:eastAsia="Times New Roman" w:hAnsi="Times New Roman" w:cs="Times New Roman"/>
                <w:sz w:val="19"/>
                <w:szCs w:val="19"/>
                <w:lang w:eastAsia="tr-TR"/>
              </w:rPr>
            </w:pPr>
            <w:r w:rsidRPr="00DB77E1">
              <w:rPr>
                <w:rFonts w:ascii="Times New Roman" w:eastAsia="Times New Roman" w:hAnsi="Times New Roman" w:cs="Times New Roman"/>
                <w:b/>
                <w:bCs/>
                <w:sz w:val="18"/>
                <w:szCs w:val="18"/>
                <w:lang w:eastAsia="tr-TR"/>
              </w:rPr>
              <w:t>MADDE 1 –</w:t>
            </w:r>
            <w:r w:rsidRPr="00DB77E1">
              <w:rPr>
                <w:rFonts w:ascii="Times New Roman" w:eastAsia="Times New Roman" w:hAnsi="Times New Roman" w:cs="Times New Roman"/>
                <w:sz w:val="18"/>
                <w:lang w:eastAsia="tr-TR"/>
              </w:rPr>
              <w:t> 2/3/2007 </w:t>
            </w:r>
            <w:r w:rsidRPr="00DB77E1">
              <w:rPr>
                <w:rFonts w:ascii="Times New Roman" w:eastAsia="Times New Roman" w:hAnsi="Times New Roman" w:cs="Times New Roman"/>
                <w:sz w:val="18"/>
                <w:szCs w:val="18"/>
                <w:lang w:eastAsia="tr-TR"/>
              </w:rPr>
              <w:t>tarihli ve 26450 sayılı Resmî Gazete’de yayımlanan Ceza Muhakemesi Kanunu Gereğince Müdafi ve Vekillerin Görevlendirilmeleri ile Yapılacak Ödemelerin Usul ve Esaslarına İlişkin Yönetmeliğin 10 uncu maddesinin dördüncü fıkrası aşağıdaki şekilde değiştirilmiştir.</w:t>
            </w:r>
          </w:p>
          <w:p w:rsidR="00DB77E1" w:rsidRPr="00DB77E1" w:rsidRDefault="00DB77E1" w:rsidP="00DB77E1">
            <w:pPr>
              <w:spacing w:after="0" w:line="240" w:lineRule="atLeast"/>
              <w:ind w:firstLine="566"/>
              <w:jc w:val="both"/>
              <w:rPr>
                <w:rFonts w:ascii="Times New Roman" w:eastAsia="Times New Roman" w:hAnsi="Times New Roman" w:cs="Times New Roman"/>
                <w:sz w:val="19"/>
                <w:szCs w:val="19"/>
                <w:lang w:eastAsia="tr-TR"/>
              </w:rPr>
            </w:pPr>
            <w:r w:rsidRPr="00DB77E1">
              <w:rPr>
                <w:rFonts w:ascii="Times New Roman" w:eastAsia="Times New Roman" w:hAnsi="Times New Roman" w:cs="Times New Roman"/>
                <w:sz w:val="18"/>
                <w:szCs w:val="18"/>
                <w:lang w:eastAsia="tr-TR"/>
              </w:rPr>
              <w:t>“(4) Aralarında menfaat çatışması bulunmayan birden fazla şüpheli, sanık, mağdur, şikâyetçi, suçtan zarar gören veya katılan için görevlendirilen aynı müdafi ya da vekile bu kişilerin her biri için ayrı ücret ödenir.”</w:t>
            </w:r>
          </w:p>
          <w:p w:rsidR="00DB77E1" w:rsidRPr="00DB77E1" w:rsidRDefault="00DB77E1" w:rsidP="00DB77E1">
            <w:pPr>
              <w:spacing w:after="0" w:line="240" w:lineRule="atLeast"/>
              <w:ind w:firstLine="566"/>
              <w:jc w:val="both"/>
              <w:rPr>
                <w:rFonts w:ascii="Times New Roman" w:eastAsia="Times New Roman" w:hAnsi="Times New Roman" w:cs="Times New Roman"/>
                <w:sz w:val="19"/>
                <w:szCs w:val="19"/>
                <w:lang w:eastAsia="tr-TR"/>
              </w:rPr>
            </w:pPr>
            <w:r w:rsidRPr="00DB77E1">
              <w:rPr>
                <w:rFonts w:ascii="Times New Roman" w:eastAsia="Times New Roman" w:hAnsi="Times New Roman" w:cs="Times New Roman"/>
                <w:b/>
                <w:bCs/>
                <w:sz w:val="18"/>
                <w:szCs w:val="18"/>
                <w:lang w:eastAsia="tr-TR"/>
              </w:rPr>
              <w:t>MADDE 2 –</w:t>
            </w:r>
            <w:r w:rsidRPr="00DB77E1">
              <w:rPr>
                <w:rFonts w:ascii="Times New Roman" w:eastAsia="Times New Roman" w:hAnsi="Times New Roman" w:cs="Times New Roman"/>
                <w:b/>
                <w:bCs/>
                <w:sz w:val="18"/>
                <w:lang w:eastAsia="tr-TR"/>
              </w:rPr>
              <w:t> </w:t>
            </w:r>
            <w:r w:rsidRPr="00DB77E1">
              <w:rPr>
                <w:rFonts w:ascii="Times New Roman" w:eastAsia="Times New Roman" w:hAnsi="Times New Roman" w:cs="Times New Roman"/>
                <w:sz w:val="18"/>
                <w:szCs w:val="18"/>
                <w:lang w:eastAsia="tr-TR"/>
              </w:rPr>
              <w:t>Bu Yönetmelik yayımı tarihinde yürürlüğe girer.</w:t>
            </w:r>
          </w:p>
          <w:p w:rsidR="00DB77E1" w:rsidRPr="00DB77E1" w:rsidRDefault="00DB77E1" w:rsidP="00DB77E1">
            <w:pPr>
              <w:spacing w:after="0" w:line="240" w:lineRule="atLeast"/>
              <w:ind w:firstLine="566"/>
              <w:jc w:val="both"/>
              <w:rPr>
                <w:rFonts w:ascii="Times New Roman" w:eastAsia="Times New Roman" w:hAnsi="Times New Roman" w:cs="Times New Roman"/>
                <w:sz w:val="19"/>
                <w:szCs w:val="19"/>
                <w:lang w:eastAsia="tr-TR"/>
              </w:rPr>
            </w:pPr>
            <w:r w:rsidRPr="00DB77E1">
              <w:rPr>
                <w:rFonts w:ascii="Times New Roman" w:eastAsia="Times New Roman" w:hAnsi="Times New Roman" w:cs="Times New Roman"/>
                <w:b/>
                <w:bCs/>
                <w:sz w:val="18"/>
                <w:szCs w:val="18"/>
                <w:lang w:eastAsia="tr-TR"/>
              </w:rPr>
              <w:t>MADDE 3 –</w:t>
            </w:r>
            <w:r w:rsidRPr="00DB77E1">
              <w:rPr>
                <w:rFonts w:ascii="Times New Roman" w:eastAsia="Times New Roman" w:hAnsi="Times New Roman" w:cs="Times New Roman"/>
                <w:b/>
                <w:bCs/>
                <w:sz w:val="18"/>
                <w:lang w:eastAsia="tr-TR"/>
              </w:rPr>
              <w:t> </w:t>
            </w:r>
            <w:r w:rsidRPr="00DB77E1">
              <w:rPr>
                <w:rFonts w:ascii="Times New Roman" w:eastAsia="Times New Roman" w:hAnsi="Times New Roman" w:cs="Times New Roman"/>
                <w:sz w:val="18"/>
                <w:szCs w:val="18"/>
                <w:lang w:eastAsia="tr-TR"/>
              </w:rPr>
              <w:t>Bu Yönetmelik hükümlerini Adalet Bakanı yürütür.</w:t>
            </w:r>
          </w:p>
          <w:p w:rsidR="00DB77E1" w:rsidRPr="00DB77E1" w:rsidRDefault="00DB77E1" w:rsidP="00DB77E1">
            <w:pPr>
              <w:spacing w:after="0" w:line="240" w:lineRule="atLeast"/>
              <w:ind w:firstLine="566"/>
              <w:jc w:val="both"/>
              <w:rPr>
                <w:rFonts w:ascii="Times New Roman" w:eastAsia="Times New Roman" w:hAnsi="Times New Roman" w:cs="Times New Roman"/>
                <w:sz w:val="19"/>
                <w:szCs w:val="19"/>
                <w:lang w:eastAsia="tr-TR"/>
              </w:rPr>
            </w:pPr>
            <w:r w:rsidRPr="00DB77E1">
              <w:rPr>
                <w:rFonts w:ascii="Times New Roman" w:eastAsia="Times New Roman" w:hAnsi="Times New Roman" w:cs="Times New Roman"/>
                <w:sz w:val="18"/>
                <w:szCs w:val="18"/>
                <w:lang w:eastAsia="tr-TR"/>
              </w:rPr>
              <w:t> </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77E1"/>
    <w:rsid w:val="00597CA6"/>
    <w:rsid w:val="00AC319D"/>
    <w:rsid w:val="00DB77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B77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B77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B77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B77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B77E1"/>
  </w:style>
  <w:style w:type="character" w:customStyle="1" w:styleId="grame">
    <w:name w:val="grame"/>
    <w:basedOn w:val="VarsaylanParagrafYazTipi"/>
    <w:rsid w:val="00DB77E1"/>
  </w:style>
</w:styles>
</file>

<file path=word/webSettings.xml><?xml version="1.0" encoding="utf-8"?>
<w:webSettings xmlns:r="http://schemas.openxmlformats.org/officeDocument/2006/relationships" xmlns:w="http://schemas.openxmlformats.org/wordprocessingml/2006/main">
  <w:divs>
    <w:div w:id="8562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2016-07-22T06:28:00Z</dcterms:created>
  <dcterms:modified xsi:type="dcterms:W3CDTF">2016-07-22T06:29:00Z</dcterms:modified>
</cp:coreProperties>
</file>