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9104"/>
      </w:tblGrid>
      <w:tr w:rsidR="00091BED" w:rsidRPr="00091BED" w:rsidTr="00091BED">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091BED" w:rsidRPr="00091BED">
              <w:trPr>
                <w:trHeight w:val="317"/>
                <w:jc w:val="center"/>
              </w:trPr>
              <w:tc>
                <w:tcPr>
                  <w:tcW w:w="2931" w:type="dxa"/>
                  <w:tcBorders>
                    <w:top w:val="nil"/>
                    <w:left w:val="nil"/>
                    <w:bottom w:val="single" w:sz="4" w:space="0" w:color="660066"/>
                    <w:right w:val="nil"/>
                  </w:tcBorders>
                  <w:vAlign w:val="center"/>
                  <w:hideMark/>
                </w:tcPr>
                <w:p w:rsidR="00091BED" w:rsidRPr="00091BED" w:rsidRDefault="00091BED" w:rsidP="00091BED">
                  <w:pPr>
                    <w:tabs>
                      <w:tab w:val="left" w:pos="567"/>
                      <w:tab w:val="center" w:pos="994"/>
                      <w:tab w:val="center" w:pos="3543"/>
                      <w:tab w:val="right" w:pos="6520"/>
                    </w:tabs>
                    <w:spacing w:line="240" w:lineRule="exact"/>
                    <w:ind w:right="0"/>
                    <w:rPr>
                      <w:rFonts w:ascii="Arial" w:eastAsia="Times New Roman" w:hAnsi="Arial" w:cs="Arial"/>
                      <w:sz w:val="16"/>
                      <w:szCs w:val="16"/>
                      <w:lang w:eastAsia="tr-TR"/>
                    </w:rPr>
                  </w:pPr>
                  <w:r w:rsidRPr="00091BED">
                    <w:rPr>
                      <w:rFonts w:ascii="Arial" w:eastAsia="Times New Roman" w:hAnsi="Arial" w:cs="Arial"/>
                      <w:sz w:val="16"/>
                      <w:szCs w:val="16"/>
                      <w:lang w:eastAsia="tr-TR"/>
                    </w:rPr>
                    <w:t>18 Ağustos 2016 PERŞEMBE</w:t>
                  </w:r>
                </w:p>
              </w:tc>
              <w:tc>
                <w:tcPr>
                  <w:tcW w:w="2931" w:type="dxa"/>
                  <w:tcBorders>
                    <w:top w:val="nil"/>
                    <w:left w:val="nil"/>
                    <w:bottom w:val="single" w:sz="4" w:space="0" w:color="660066"/>
                    <w:right w:val="nil"/>
                  </w:tcBorders>
                  <w:vAlign w:val="center"/>
                  <w:hideMark/>
                </w:tcPr>
                <w:p w:rsidR="00091BED" w:rsidRPr="00091BED" w:rsidRDefault="00091BED" w:rsidP="00091BED">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091BED">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091BED" w:rsidRPr="00091BED" w:rsidRDefault="00091BED" w:rsidP="00091BED">
                  <w:pPr>
                    <w:spacing w:before="100" w:beforeAutospacing="1" w:after="100" w:afterAutospacing="1" w:line="240" w:lineRule="auto"/>
                    <w:ind w:right="0"/>
                    <w:jc w:val="right"/>
                    <w:rPr>
                      <w:rFonts w:ascii="Arial" w:eastAsia="Times New Roman" w:hAnsi="Arial" w:cs="Arial"/>
                      <w:sz w:val="16"/>
                      <w:szCs w:val="16"/>
                      <w:lang w:eastAsia="tr-TR"/>
                    </w:rPr>
                  </w:pPr>
                  <w:proofErr w:type="gramStart"/>
                  <w:r w:rsidRPr="00091BED">
                    <w:rPr>
                      <w:rFonts w:ascii="Arial" w:eastAsia="Times New Roman" w:hAnsi="Arial" w:cs="Arial"/>
                      <w:sz w:val="16"/>
                      <w:szCs w:val="16"/>
                      <w:lang w:eastAsia="tr-TR"/>
                    </w:rPr>
                    <w:t>Sayı : 29805</w:t>
                  </w:r>
                  <w:proofErr w:type="gramEnd"/>
                </w:p>
              </w:tc>
            </w:tr>
            <w:tr w:rsidR="00091BED" w:rsidRPr="00091BED">
              <w:trPr>
                <w:trHeight w:val="480"/>
                <w:jc w:val="center"/>
              </w:trPr>
              <w:tc>
                <w:tcPr>
                  <w:tcW w:w="8789" w:type="dxa"/>
                  <w:gridSpan w:val="3"/>
                  <w:vAlign w:val="center"/>
                  <w:hideMark/>
                </w:tcPr>
                <w:p w:rsidR="00091BED" w:rsidRPr="00091BED" w:rsidRDefault="00091BED" w:rsidP="00091BED">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091BED">
                    <w:rPr>
                      <w:rFonts w:ascii="Arial" w:eastAsia="Times New Roman" w:hAnsi="Arial" w:cs="Arial"/>
                      <w:b/>
                      <w:color w:val="000080"/>
                      <w:sz w:val="18"/>
                      <w:szCs w:val="18"/>
                      <w:lang w:eastAsia="tr-TR"/>
                    </w:rPr>
                    <w:t>TEBLİĞ</w:t>
                  </w:r>
                </w:p>
              </w:tc>
            </w:tr>
            <w:tr w:rsidR="00091BED" w:rsidRPr="00091BED">
              <w:trPr>
                <w:trHeight w:val="480"/>
                <w:jc w:val="center"/>
              </w:trPr>
              <w:tc>
                <w:tcPr>
                  <w:tcW w:w="8789" w:type="dxa"/>
                  <w:gridSpan w:val="3"/>
                  <w:vAlign w:val="center"/>
                </w:tcPr>
                <w:p w:rsidR="00091BED" w:rsidRPr="00091BED" w:rsidRDefault="00091BED" w:rsidP="00091BED">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091BED">
                    <w:rPr>
                      <w:rFonts w:ascii="Times New Roman" w:eastAsia="Times New Roman" w:hAnsi="Times New Roman" w:cs="Times New Roman"/>
                      <w:sz w:val="18"/>
                      <w:szCs w:val="18"/>
                      <w:u w:val="single"/>
                      <w:lang w:eastAsia="tr-TR"/>
                    </w:rPr>
                    <w:t>Maliye Bakanlığından:</w:t>
                  </w:r>
                </w:p>
                <w:p w:rsidR="00091BED" w:rsidRPr="00091BED" w:rsidRDefault="00091BED" w:rsidP="00091BED">
                  <w:pPr>
                    <w:tabs>
                      <w:tab w:val="left" w:pos="566"/>
                    </w:tabs>
                    <w:spacing w:line="240" w:lineRule="exact"/>
                    <w:ind w:right="0"/>
                    <w:jc w:val="center"/>
                    <w:rPr>
                      <w:rFonts w:ascii="Times New Roman" w:eastAsia="Times New Roman" w:hAnsi="Times New Roman" w:cs="Times New Roman"/>
                      <w:b/>
                      <w:sz w:val="18"/>
                      <w:szCs w:val="18"/>
                      <w:lang w:eastAsia="tr-TR"/>
                    </w:rPr>
                  </w:pPr>
                  <w:r w:rsidRPr="00091BED">
                    <w:rPr>
                      <w:rFonts w:ascii="Times New Roman" w:eastAsia="Times New Roman" w:hAnsi="Times New Roman" w:cs="Times New Roman"/>
                      <w:b/>
                      <w:sz w:val="18"/>
                      <w:szCs w:val="18"/>
                      <w:lang w:eastAsia="tr-TR"/>
                    </w:rPr>
                    <w:t>DÖVİZ KAZANDIRICI FAALİYETLERDE DAMGA VERGİSİ VE HARÇ</w:t>
                  </w:r>
                </w:p>
                <w:p w:rsidR="00091BED" w:rsidRPr="00091BED" w:rsidRDefault="00091BED" w:rsidP="00091BED">
                  <w:pPr>
                    <w:tabs>
                      <w:tab w:val="left" w:pos="566"/>
                    </w:tabs>
                    <w:spacing w:line="240" w:lineRule="exact"/>
                    <w:ind w:right="0"/>
                    <w:jc w:val="center"/>
                    <w:rPr>
                      <w:rFonts w:ascii="Times New Roman" w:eastAsia="Times New Roman" w:hAnsi="Times New Roman" w:cs="Times New Roman"/>
                      <w:b/>
                      <w:sz w:val="18"/>
                      <w:szCs w:val="18"/>
                      <w:lang w:eastAsia="tr-TR"/>
                    </w:rPr>
                  </w:pPr>
                  <w:r w:rsidRPr="00091BED">
                    <w:rPr>
                      <w:rFonts w:ascii="Times New Roman" w:eastAsia="Times New Roman" w:hAnsi="Times New Roman" w:cs="Times New Roman"/>
                      <w:b/>
                      <w:sz w:val="18"/>
                      <w:szCs w:val="18"/>
                      <w:lang w:eastAsia="tr-TR"/>
                    </w:rPr>
                    <w:t>İSTİSNASI UYGULAMASI HAKKINDA TEBLİĞ (SERİ NO: 1)’DE</w:t>
                  </w:r>
                </w:p>
                <w:p w:rsidR="00091BED" w:rsidRPr="00091BED" w:rsidRDefault="00091BED" w:rsidP="00091BED">
                  <w:pPr>
                    <w:tabs>
                      <w:tab w:val="left" w:pos="566"/>
                    </w:tabs>
                    <w:spacing w:line="240" w:lineRule="exact"/>
                    <w:ind w:right="0"/>
                    <w:jc w:val="center"/>
                    <w:rPr>
                      <w:rFonts w:ascii="Times New Roman" w:eastAsia="Times New Roman" w:hAnsi="Times New Roman" w:cs="Times New Roman"/>
                      <w:b/>
                      <w:sz w:val="18"/>
                      <w:szCs w:val="18"/>
                      <w:lang w:eastAsia="tr-TR"/>
                    </w:rPr>
                  </w:pPr>
                  <w:r w:rsidRPr="00091BED">
                    <w:rPr>
                      <w:rFonts w:ascii="Times New Roman" w:eastAsia="Times New Roman" w:hAnsi="Times New Roman" w:cs="Times New Roman"/>
                      <w:b/>
                      <w:sz w:val="18"/>
                      <w:szCs w:val="18"/>
                      <w:lang w:eastAsia="tr-TR"/>
                    </w:rPr>
                    <w:t>DEĞİŞİKLİK YAPILMASINA DAİR TEBLİĞ (SERİ NO: 6)</w:t>
                  </w:r>
                </w:p>
                <w:p w:rsidR="00091BED" w:rsidRPr="00091BED" w:rsidRDefault="00091BED" w:rsidP="00091BE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91BED">
                    <w:rPr>
                      <w:rFonts w:ascii="Times New Roman" w:eastAsia="Times New Roman" w:hAnsi="Times New Roman" w:cs="Times New Roman"/>
                      <w:b/>
                      <w:sz w:val="18"/>
                      <w:szCs w:val="18"/>
                      <w:lang w:eastAsia="tr-TR"/>
                    </w:rPr>
                    <w:t>MADDE 1 –</w:t>
                  </w:r>
                  <w:r w:rsidRPr="00091BED">
                    <w:rPr>
                      <w:rFonts w:ascii="Times New Roman" w:eastAsia="Times New Roman" w:hAnsi="Times New Roman" w:cs="Times New Roman"/>
                      <w:sz w:val="18"/>
                      <w:szCs w:val="18"/>
                      <w:lang w:eastAsia="tr-TR"/>
                    </w:rPr>
                    <w:t xml:space="preserve"> </w:t>
                  </w:r>
                  <w:proofErr w:type="gramStart"/>
                  <w:r w:rsidRPr="00091BED">
                    <w:rPr>
                      <w:rFonts w:ascii="Times New Roman" w:eastAsia="Times New Roman" w:hAnsi="Times New Roman" w:cs="Times New Roman"/>
                      <w:sz w:val="18"/>
                      <w:szCs w:val="18"/>
                      <w:lang w:eastAsia="tr-TR"/>
                    </w:rPr>
                    <w:t>27/2/2004</w:t>
                  </w:r>
                  <w:proofErr w:type="gramEnd"/>
                  <w:r w:rsidRPr="00091BED">
                    <w:rPr>
                      <w:rFonts w:ascii="Times New Roman" w:eastAsia="Times New Roman" w:hAnsi="Times New Roman" w:cs="Times New Roman"/>
                      <w:sz w:val="18"/>
                      <w:szCs w:val="18"/>
                      <w:lang w:eastAsia="tr-TR"/>
                    </w:rPr>
                    <w:t xml:space="preserve"> tarihli ve 25386 sayılı Resmî </w:t>
                  </w:r>
                  <w:proofErr w:type="spellStart"/>
                  <w:r w:rsidRPr="00091BED">
                    <w:rPr>
                      <w:rFonts w:ascii="Times New Roman" w:eastAsia="Times New Roman" w:hAnsi="Times New Roman" w:cs="Times New Roman"/>
                      <w:sz w:val="18"/>
                      <w:szCs w:val="18"/>
                      <w:lang w:eastAsia="tr-TR"/>
                    </w:rPr>
                    <w:t>Gazete’de</w:t>
                  </w:r>
                  <w:proofErr w:type="spellEnd"/>
                  <w:r w:rsidRPr="00091BED">
                    <w:rPr>
                      <w:rFonts w:ascii="Times New Roman" w:eastAsia="Times New Roman" w:hAnsi="Times New Roman" w:cs="Times New Roman"/>
                      <w:sz w:val="18"/>
                      <w:szCs w:val="18"/>
                      <w:lang w:eastAsia="tr-TR"/>
                    </w:rPr>
                    <w:t xml:space="preserve"> yayımlanan Döviz Kazandırıcı Faaliyetlerde Damga Vergisi ve Harç İstisnası Uygulaması Hakkında Tebliğ (Seri No: 1)’in 7 </w:t>
                  </w:r>
                  <w:proofErr w:type="spellStart"/>
                  <w:r w:rsidRPr="00091BED">
                    <w:rPr>
                      <w:rFonts w:ascii="Times New Roman" w:eastAsia="Times New Roman" w:hAnsi="Times New Roman" w:cs="Times New Roman"/>
                      <w:sz w:val="18"/>
                      <w:szCs w:val="18"/>
                      <w:lang w:eastAsia="tr-TR"/>
                    </w:rPr>
                    <w:t>nci</w:t>
                  </w:r>
                  <w:proofErr w:type="spellEnd"/>
                  <w:r w:rsidRPr="00091BED">
                    <w:rPr>
                      <w:rFonts w:ascii="Times New Roman" w:eastAsia="Times New Roman" w:hAnsi="Times New Roman" w:cs="Times New Roman"/>
                      <w:sz w:val="18"/>
                      <w:szCs w:val="18"/>
                      <w:lang w:eastAsia="tr-TR"/>
                    </w:rPr>
                    <w:t xml:space="preserve"> maddesinin ikinci paragrafından sonra gelmek üzere aşağıdaki paragraf eklenmiştir.</w:t>
                  </w:r>
                </w:p>
                <w:p w:rsidR="00091BED" w:rsidRPr="00091BED" w:rsidRDefault="00091BED" w:rsidP="00091BE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91BED">
                    <w:rPr>
                      <w:rFonts w:ascii="Times New Roman" w:eastAsia="Times New Roman" w:hAnsi="Times New Roman" w:cs="Times New Roman"/>
                      <w:sz w:val="18"/>
                      <w:szCs w:val="18"/>
                      <w:lang w:eastAsia="tr-TR"/>
                    </w:rPr>
                    <w:t>“</w:t>
                  </w:r>
                  <w:proofErr w:type="gramStart"/>
                  <w:r w:rsidRPr="00091BED">
                    <w:rPr>
                      <w:rFonts w:ascii="Times New Roman" w:eastAsia="Times New Roman" w:hAnsi="Times New Roman" w:cs="Times New Roman"/>
                      <w:sz w:val="18"/>
                      <w:szCs w:val="18"/>
                      <w:lang w:eastAsia="tr-TR"/>
                    </w:rPr>
                    <w:t>9/8/2016</w:t>
                  </w:r>
                  <w:proofErr w:type="gramEnd"/>
                  <w:r w:rsidRPr="00091BED">
                    <w:rPr>
                      <w:rFonts w:ascii="Times New Roman" w:eastAsia="Times New Roman" w:hAnsi="Times New Roman" w:cs="Times New Roman"/>
                      <w:sz w:val="18"/>
                      <w:szCs w:val="18"/>
                      <w:lang w:eastAsia="tr-TR"/>
                    </w:rPr>
                    <w:t xml:space="preserve"> tarihli ve 29796 sayılı Resmî </w:t>
                  </w:r>
                  <w:proofErr w:type="spellStart"/>
                  <w:r w:rsidRPr="00091BED">
                    <w:rPr>
                      <w:rFonts w:ascii="Times New Roman" w:eastAsia="Times New Roman" w:hAnsi="Times New Roman" w:cs="Times New Roman"/>
                      <w:sz w:val="18"/>
                      <w:szCs w:val="18"/>
                      <w:lang w:eastAsia="tr-TR"/>
                    </w:rPr>
                    <w:t>Gazete’de</w:t>
                  </w:r>
                  <w:proofErr w:type="spellEnd"/>
                  <w:r w:rsidRPr="00091BED">
                    <w:rPr>
                      <w:rFonts w:ascii="Times New Roman" w:eastAsia="Times New Roman" w:hAnsi="Times New Roman" w:cs="Times New Roman"/>
                      <w:sz w:val="18"/>
                      <w:szCs w:val="18"/>
                      <w:lang w:eastAsia="tr-TR"/>
                    </w:rPr>
                    <w:t xml:space="preserve"> yayımlanarak yürürlüğe giren 15/7/2016 tarihli ve 6728 sayılı Yatırım Ortamının İyileştirilmesi Amacıyla Bazı Kanunlarda Değişiklik Yapılmasına Dair Kanunun yürürlük tarihinden önce yapılan uluslararası ihale konusu işlere ilişkin olarak, Kanunun yürürlük tarihinden önceki mevzuat hükümleri çerçevesinde Ekonomi Bakanlığınca verilecek Vergi Resim Harç İstisnası Belgesine istinaden damga vergisi ve harç istisnası uygulanır.”</w:t>
                  </w:r>
                </w:p>
                <w:p w:rsidR="00091BED" w:rsidRPr="00091BED" w:rsidRDefault="00091BED" w:rsidP="00091BE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91BED">
                    <w:rPr>
                      <w:rFonts w:ascii="Times New Roman" w:eastAsia="Times New Roman" w:hAnsi="Times New Roman" w:cs="Times New Roman"/>
                      <w:b/>
                      <w:sz w:val="18"/>
                      <w:szCs w:val="18"/>
                      <w:lang w:eastAsia="tr-TR"/>
                    </w:rPr>
                    <w:t xml:space="preserve">MADDE 2 – </w:t>
                  </w:r>
                  <w:r w:rsidRPr="00091BED">
                    <w:rPr>
                      <w:rFonts w:ascii="Times New Roman" w:eastAsia="Times New Roman" w:hAnsi="Times New Roman" w:cs="Times New Roman"/>
                      <w:sz w:val="18"/>
                      <w:szCs w:val="18"/>
                      <w:lang w:eastAsia="tr-TR"/>
                    </w:rPr>
                    <w:t>Bu Tebliğ yayımı tarihinde yürürlüğe girer.</w:t>
                  </w:r>
                </w:p>
                <w:p w:rsidR="00091BED" w:rsidRPr="00091BED" w:rsidRDefault="00091BED" w:rsidP="00091BE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91BED">
                    <w:rPr>
                      <w:rFonts w:ascii="Times New Roman" w:eastAsia="Times New Roman" w:hAnsi="Times New Roman" w:cs="Times New Roman"/>
                      <w:b/>
                      <w:sz w:val="18"/>
                      <w:szCs w:val="18"/>
                      <w:lang w:eastAsia="tr-TR"/>
                    </w:rPr>
                    <w:t>MADDE 3 –</w:t>
                  </w:r>
                  <w:r w:rsidRPr="00091BED">
                    <w:rPr>
                      <w:rFonts w:ascii="Times New Roman" w:eastAsia="Times New Roman" w:hAnsi="Times New Roman" w:cs="Times New Roman"/>
                      <w:sz w:val="18"/>
                      <w:szCs w:val="18"/>
                      <w:lang w:eastAsia="tr-TR"/>
                    </w:rPr>
                    <w:t xml:space="preserve"> Bu Tebliğ hükümlerini Maliye Bakanı yürütür.</w:t>
                  </w:r>
                </w:p>
                <w:p w:rsidR="00091BED" w:rsidRPr="00091BED" w:rsidRDefault="00091BED" w:rsidP="00091BED">
                  <w:pPr>
                    <w:spacing w:before="100" w:beforeAutospacing="1" w:after="100" w:afterAutospacing="1" w:line="240" w:lineRule="auto"/>
                    <w:ind w:right="0"/>
                    <w:jc w:val="center"/>
                    <w:rPr>
                      <w:rFonts w:ascii="Arial" w:eastAsia="Times New Roman" w:hAnsi="Arial" w:cs="Arial"/>
                      <w:b/>
                      <w:color w:val="000080"/>
                      <w:sz w:val="18"/>
                      <w:szCs w:val="18"/>
                      <w:lang w:eastAsia="tr-TR"/>
                    </w:rPr>
                  </w:pPr>
                </w:p>
              </w:tc>
            </w:tr>
          </w:tbl>
          <w:p w:rsidR="00091BED" w:rsidRPr="00091BED" w:rsidRDefault="00091BED" w:rsidP="00091BED">
            <w:pPr>
              <w:spacing w:line="240" w:lineRule="auto"/>
              <w:ind w:right="0"/>
              <w:jc w:val="center"/>
              <w:rPr>
                <w:rFonts w:ascii="Times New Roman" w:eastAsia="Times New Roman" w:hAnsi="Times New Roman" w:cs="Times New Roman"/>
                <w:sz w:val="20"/>
                <w:szCs w:val="20"/>
                <w:lang w:eastAsia="tr-TR"/>
              </w:rPr>
            </w:pPr>
          </w:p>
        </w:tc>
      </w:tr>
    </w:tbl>
    <w:p w:rsidR="00091BED" w:rsidRPr="00091BED" w:rsidRDefault="00091BED" w:rsidP="00091BED">
      <w:pPr>
        <w:spacing w:line="240" w:lineRule="auto"/>
        <w:ind w:right="0"/>
        <w:jc w:val="center"/>
        <w:rPr>
          <w:rFonts w:ascii="Times New Roman" w:eastAsia="Times New Roman" w:hAnsi="Times New Roman" w:cs="Times New Roman"/>
          <w:sz w:val="24"/>
          <w:szCs w:val="24"/>
          <w:lang w:eastAsia="tr-TR"/>
        </w:rPr>
      </w:pPr>
    </w:p>
    <w:p w:rsidR="0046759C" w:rsidRDefault="0046759C">
      <w:bookmarkStart w:id="0" w:name="_GoBack"/>
      <w:bookmarkEnd w:id="0"/>
    </w:p>
    <w:sectPr w:rsidR="0046759C" w:rsidSect="004675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8C10F3"/>
    <w:multiLevelType w:val="hybridMultilevel"/>
    <w:tmpl w:val="5C6C2990"/>
    <w:lvl w:ilvl="0" w:tplc="D10E86C4">
      <w:start w:val="1"/>
      <w:numFmt w:val="upperLetter"/>
      <w:lvlText w:val="%1."/>
      <w:lvlJc w:val="left"/>
      <w:pPr>
        <w:tabs>
          <w:tab w:val="num" w:pos="720"/>
        </w:tabs>
        <w:ind w:left="720" w:hanging="360"/>
      </w:pPr>
    </w:lvl>
    <w:lvl w:ilvl="1" w:tplc="70BEBE32">
      <w:start w:val="1"/>
      <w:numFmt w:val="lowerLetter"/>
      <w:lvlText w:val="%2."/>
      <w:lvlJc w:val="left"/>
      <w:pPr>
        <w:tabs>
          <w:tab w:val="num" w:pos="1440"/>
        </w:tabs>
        <w:ind w:left="1440" w:hanging="360"/>
      </w:pPr>
    </w:lvl>
    <w:lvl w:ilvl="2" w:tplc="3D7AE2CE" w:tentative="1">
      <w:start w:val="1"/>
      <w:numFmt w:val="lowerRoman"/>
      <w:lvlText w:val="%3."/>
      <w:lvlJc w:val="right"/>
      <w:pPr>
        <w:tabs>
          <w:tab w:val="num" w:pos="2160"/>
        </w:tabs>
        <w:ind w:left="2160" w:hanging="180"/>
      </w:pPr>
    </w:lvl>
    <w:lvl w:ilvl="3" w:tplc="A6A807C4" w:tentative="1">
      <w:start w:val="1"/>
      <w:numFmt w:val="decimal"/>
      <w:lvlText w:val="%4."/>
      <w:lvlJc w:val="left"/>
      <w:pPr>
        <w:tabs>
          <w:tab w:val="num" w:pos="2880"/>
        </w:tabs>
        <w:ind w:left="2880" w:hanging="360"/>
      </w:pPr>
    </w:lvl>
    <w:lvl w:ilvl="4" w:tplc="51326A36" w:tentative="1">
      <w:start w:val="1"/>
      <w:numFmt w:val="lowerLetter"/>
      <w:lvlText w:val="%5."/>
      <w:lvlJc w:val="left"/>
      <w:pPr>
        <w:tabs>
          <w:tab w:val="num" w:pos="3600"/>
        </w:tabs>
        <w:ind w:left="3600" w:hanging="360"/>
      </w:pPr>
    </w:lvl>
    <w:lvl w:ilvl="5" w:tplc="34D89C9A" w:tentative="1">
      <w:start w:val="1"/>
      <w:numFmt w:val="lowerRoman"/>
      <w:lvlText w:val="%6."/>
      <w:lvlJc w:val="right"/>
      <w:pPr>
        <w:tabs>
          <w:tab w:val="num" w:pos="4320"/>
        </w:tabs>
        <w:ind w:left="4320" w:hanging="180"/>
      </w:pPr>
    </w:lvl>
    <w:lvl w:ilvl="6" w:tplc="3AA057B0" w:tentative="1">
      <w:start w:val="1"/>
      <w:numFmt w:val="decimal"/>
      <w:lvlText w:val="%7."/>
      <w:lvlJc w:val="left"/>
      <w:pPr>
        <w:tabs>
          <w:tab w:val="num" w:pos="5040"/>
        </w:tabs>
        <w:ind w:left="5040" w:hanging="360"/>
      </w:pPr>
    </w:lvl>
    <w:lvl w:ilvl="7" w:tplc="54F483F4" w:tentative="1">
      <w:start w:val="1"/>
      <w:numFmt w:val="lowerLetter"/>
      <w:lvlText w:val="%8."/>
      <w:lvlJc w:val="left"/>
      <w:pPr>
        <w:tabs>
          <w:tab w:val="num" w:pos="5760"/>
        </w:tabs>
        <w:ind w:left="5760" w:hanging="360"/>
      </w:pPr>
    </w:lvl>
    <w:lvl w:ilvl="8" w:tplc="9B242518"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2"/>
  <w:proofState w:spelling="clean" w:grammar="clean"/>
  <w:defaultTabStop w:val="708"/>
  <w:hyphenationZone w:val="425"/>
  <w:characterSpacingControl w:val="doNotCompress"/>
  <w:compat>
    <w:compatSetting w:name="compatibilityMode" w:uri="http://schemas.microsoft.com/office/word" w:val="12"/>
  </w:compat>
  <w:rsids>
    <w:rsidRoot w:val="000F53F4"/>
    <w:rsid w:val="00091BED"/>
    <w:rsid w:val="000F53F4"/>
    <w:rsid w:val="0046759C"/>
    <w:rsid w:val="00F379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B319E3-4480-46A4-828D-47727F468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6759C"/>
  </w:style>
  <w:style w:type="paragraph" w:styleId="Balk2">
    <w:name w:val="heading 2"/>
    <w:basedOn w:val="Normal"/>
    <w:next w:val="Normal"/>
    <w:link w:val="Balk2Char"/>
    <w:autoRedefine/>
    <w:qFormat/>
    <w:rsid w:val="00F3795F"/>
    <w:pPr>
      <w:keepNext/>
      <w:spacing w:line="400" w:lineRule="atLeast"/>
      <w:ind w:right="0"/>
      <w:outlineLvl w:val="1"/>
    </w:pPr>
    <w:rPr>
      <w:rFonts w:ascii="Calibri" w:eastAsia="Batang" w:hAnsi="Calibri" w:cs="Arial"/>
      <w:bCs/>
      <w:sz w:val="24"/>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F3795F"/>
    <w:rPr>
      <w:rFonts w:ascii="Calibri" w:eastAsia="Batang" w:hAnsi="Calibri" w:cs="Arial"/>
      <w:bCs/>
      <w:sz w:val="24"/>
      <w:szCs w:val="28"/>
      <w:lang w:eastAsia="tr-TR"/>
    </w:rPr>
  </w:style>
  <w:style w:type="paragraph" w:styleId="NormalWeb">
    <w:name w:val="Normal (Web)"/>
    <w:basedOn w:val="Normal"/>
    <w:semiHidden/>
    <w:unhideWhenUsed/>
    <w:rsid w:val="00091BED"/>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Balk11pt">
    <w:name w:val="Başlık 11 pt"/>
    <w:rsid w:val="00091BED"/>
    <w:pPr>
      <w:tabs>
        <w:tab w:val="left" w:pos="566"/>
      </w:tabs>
      <w:spacing w:line="240" w:lineRule="auto"/>
      <w:ind w:right="0"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091BED"/>
    <w:pPr>
      <w:tabs>
        <w:tab w:val="left" w:pos="566"/>
      </w:tabs>
      <w:spacing w:line="240" w:lineRule="auto"/>
      <w:ind w:right="0"/>
      <w:jc w:val="center"/>
    </w:pPr>
    <w:rPr>
      <w:rFonts w:ascii="Times New Roman" w:eastAsia="Times New Roman" w:hAnsi="Times New Roman" w:cs="Times New Roman"/>
      <w:b/>
      <w:sz w:val="19"/>
      <w:szCs w:val="20"/>
      <w:lang w:eastAsia="tr-TR"/>
    </w:rPr>
  </w:style>
  <w:style w:type="paragraph" w:customStyle="1" w:styleId="Metin">
    <w:name w:val="Metin"/>
    <w:rsid w:val="00091BED"/>
    <w:pPr>
      <w:tabs>
        <w:tab w:val="left" w:pos="566"/>
      </w:tabs>
      <w:spacing w:line="240" w:lineRule="auto"/>
      <w:ind w:right="0" w:firstLine="566"/>
      <w:jc w:val="both"/>
    </w:pPr>
    <w:rPr>
      <w:rFonts w:ascii="Times New Roman" w:eastAsia="Times New Roman" w:hAnsi="Times New Roman" w:cs="Times New Roman"/>
      <w:sz w:val="19"/>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5052616">
      <w:bodyDiv w:val="1"/>
      <w:marLeft w:val="0"/>
      <w:marRight w:val="0"/>
      <w:marTop w:val="0"/>
      <w:marBottom w:val="0"/>
      <w:divBdr>
        <w:top w:val="none" w:sz="0" w:space="0" w:color="auto"/>
        <w:left w:val="none" w:sz="0" w:space="0" w:color="auto"/>
        <w:bottom w:val="none" w:sz="0" w:space="0" w:color="auto"/>
        <w:right w:val="none" w:sz="0" w:space="0" w:color="auto"/>
      </w:divBdr>
      <w:divsChild>
        <w:div w:id="1955096078">
          <w:marLeft w:val="0"/>
          <w:marRight w:val="0"/>
          <w:marTop w:val="0"/>
          <w:marBottom w:val="0"/>
          <w:divBdr>
            <w:top w:val="none" w:sz="0" w:space="0" w:color="auto"/>
            <w:left w:val="none" w:sz="0" w:space="0" w:color="auto"/>
            <w:bottom w:val="none" w:sz="0" w:space="0" w:color="auto"/>
            <w:right w:val="none" w:sz="0" w:space="0" w:color="auto"/>
          </w:divBdr>
          <w:divsChild>
            <w:div w:id="13577946">
              <w:marLeft w:val="0"/>
              <w:marRight w:val="0"/>
              <w:marTop w:val="0"/>
              <w:marBottom w:val="0"/>
              <w:divBdr>
                <w:top w:val="none" w:sz="0" w:space="0" w:color="auto"/>
                <w:left w:val="none" w:sz="0" w:space="0" w:color="auto"/>
                <w:bottom w:val="none" w:sz="0" w:space="0" w:color="auto"/>
                <w:right w:val="none" w:sz="0" w:space="0" w:color="auto"/>
              </w:divBdr>
              <w:divsChild>
                <w:div w:id="199139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163</Words>
  <Characters>933</Characters>
  <Application>Microsoft Office Word</Application>
  <DocSecurity>0</DocSecurity>
  <Lines>7</Lines>
  <Paragraphs>2</Paragraphs>
  <ScaleCrop>false</ScaleCrop>
  <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2016-08-18T05:42:00Z</dcterms:created>
  <dcterms:modified xsi:type="dcterms:W3CDTF">2016-08-18T05:42:00Z</dcterms:modified>
</cp:coreProperties>
</file>