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DB389C" w:rsidRPr="00DB389C" w:rsidTr="00DB389C">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DB389C" w:rsidRPr="00DB389C">
              <w:trPr>
                <w:trHeight w:val="317"/>
                <w:jc w:val="center"/>
              </w:trPr>
              <w:tc>
                <w:tcPr>
                  <w:tcW w:w="2931" w:type="dxa"/>
                  <w:tcBorders>
                    <w:top w:val="nil"/>
                    <w:left w:val="nil"/>
                    <w:bottom w:val="single" w:sz="4" w:space="0" w:color="660066"/>
                    <w:right w:val="nil"/>
                  </w:tcBorders>
                  <w:vAlign w:val="center"/>
                  <w:hideMark/>
                </w:tcPr>
                <w:p w:rsidR="00DB389C" w:rsidRPr="00DB389C" w:rsidRDefault="00DB389C" w:rsidP="00DB389C">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DB389C">
                    <w:rPr>
                      <w:rFonts w:ascii="Arial" w:eastAsia="Times New Roman" w:hAnsi="Arial" w:cs="Arial"/>
                      <w:sz w:val="16"/>
                      <w:szCs w:val="16"/>
                      <w:lang w:eastAsia="tr-TR"/>
                    </w:rPr>
                    <w:t>21 Eylül 2016 ÇARŞAMBA</w:t>
                  </w:r>
                </w:p>
              </w:tc>
              <w:tc>
                <w:tcPr>
                  <w:tcW w:w="2931" w:type="dxa"/>
                  <w:tcBorders>
                    <w:top w:val="nil"/>
                    <w:left w:val="nil"/>
                    <w:bottom w:val="single" w:sz="4" w:space="0" w:color="660066"/>
                    <w:right w:val="nil"/>
                  </w:tcBorders>
                  <w:vAlign w:val="center"/>
                  <w:hideMark/>
                </w:tcPr>
                <w:p w:rsidR="00DB389C" w:rsidRPr="00DB389C" w:rsidRDefault="00DB389C" w:rsidP="00DB389C">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DB389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B389C" w:rsidRPr="00DB389C" w:rsidRDefault="00DB389C" w:rsidP="00DB389C">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DB389C">
                    <w:rPr>
                      <w:rFonts w:ascii="Arial" w:eastAsia="Times New Roman" w:hAnsi="Arial" w:cs="Arial"/>
                      <w:sz w:val="16"/>
                      <w:szCs w:val="16"/>
                      <w:lang w:eastAsia="tr-TR"/>
                    </w:rPr>
                    <w:t>Sayı : 29834</w:t>
                  </w:r>
                  <w:proofErr w:type="gramEnd"/>
                </w:p>
              </w:tc>
            </w:tr>
            <w:tr w:rsidR="00DB389C" w:rsidRPr="00DB389C">
              <w:trPr>
                <w:trHeight w:val="480"/>
                <w:jc w:val="center"/>
              </w:trPr>
              <w:tc>
                <w:tcPr>
                  <w:tcW w:w="8789" w:type="dxa"/>
                  <w:gridSpan w:val="3"/>
                  <w:vAlign w:val="center"/>
                  <w:hideMark/>
                </w:tcPr>
                <w:p w:rsidR="00DB389C" w:rsidRPr="00DB389C" w:rsidRDefault="00DB389C" w:rsidP="00DB389C">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DB389C">
                    <w:rPr>
                      <w:rFonts w:ascii="Arial" w:eastAsia="Times New Roman" w:hAnsi="Arial" w:cs="Arial"/>
                      <w:b/>
                      <w:color w:val="000080"/>
                      <w:sz w:val="18"/>
                      <w:szCs w:val="18"/>
                      <w:lang w:eastAsia="tr-TR"/>
                    </w:rPr>
                    <w:t>YÖNETMELİK</w:t>
                  </w:r>
                </w:p>
              </w:tc>
            </w:tr>
            <w:tr w:rsidR="00DB389C" w:rsidRPr="00DB389C">
              <w:trPr>
                <w:trHeight w:val="480"/>
                <w:jc w:val="center"/>
              </w:trPr>
              <w:tc>
                <w:tcPr>
                  <w:tcW w:w="8789" w:type="dxa"/>
                  <w:gridSpan w:val="3"/>
                  <w:vAlign w:val="center"/>
                </w:tcPr>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DB389C">
                    <w:rPr>
                      <w:rFonts w:ascii="Times New Roman" w:eastAsia="Times New Roman" w:hAnsi="Times New Roman" w:cs="Times New Roman"/>
                      <w:sz w:val="18"/>
                      <w:szCs w:val="18"/>
                      <w:u w:val="single"/>
                      <w:lang w:eastAsia="tr-TR"/>
                    </w:rPr>
                    <w:t>Aile ve Sosyal Politikalar Bakanlığından:</w:t>
                  </w:r>
                </w:p>
                <w:p w:rsidR="00DB389C" w:rsidRPr="00DB389C" w:rsidRDefault="00DB389C" w:rsidP="00DB389C">
                  <w:pPr>
                    <w:tabs>
                      <w:tab w:val="left" w:pos="566"/>
                    </w:tabs>
                    <w:spacing w:line="240" w:lineRule="exact"/>
                    <w:ind w:right="0"/>
                    <w:jc w:val="center"/>
                    <w:rPr>
                      <w:rFonts w:ascii="Times New Roman" w:eastAsia="Times New Roman" w:hAnsi="Times New Roman" w:cs="Times New Roman"/>
                      <w:b/>
                      <w:sz w:val="18"/>
                      <w:szCs w:val="18"/>
                      <w:lang w:eastAsia="tr-TR"/>
                    </w:rPr>
                  </w:pPr>
                  <w:r w:rsidRPr="00DB389C">
                    <w:rPr>
                      <w:rFonts w:ascii="Times New Roman" w:eastAsia="Times New Roman" w:hAnsi="Times New Roman" w:cs="Times New Roman"/>
                      <w:b/>
                      <w:sz w:val="18"/>
                      <w:szCs w:val="18"/>
                      <w:lang w:eastAsia="tr-TR"/>
                    </w:rPr>
                    <w:t xml:space="preserve">ERİŞİLEBİLİRLİK İZLEME VE DENETLEME YÖNETMELİĞİNDE </w:t>
                  </w:r>
                </w:p>
                <w:p w:rsidR="00DB389C" w:rsidRPr="00DB389C" w:rsidRDefault="00DB389C" w:rsidP="00DB389C">
                  <w:pPr>
                    <w:tabs>
                      <w:tab w:val="left" w:pos="566"/>
                    </w:tabs>
                    <w:spacing w:line="240" w:lineRule="exact"/>
                    <w:ind w:right="0"/>
                    <w:jc w:val="center"/>
                    <w:rPr>
                      <w:rFonts w:ascii="Times New Roman" w:eastAsia="Times New Roman" w:hAnsi="Times New Roman" w:cs="Times New Roman"/>
                      <w:b/>
                      <w:sz w:val="18"/>
                      <w:szCs w:val="18"/>
                      <w:lang w:eastAsia="tr-TR"/>
                    </w:rPr>
                  </w:pPr>
                  <w:r w:rsidRPr="00DB389C">
                    <w:rPr>
                      <w:rFonts w:ascii="Times New Roman" w:eastAsia="Times New Roman" w:hAnsi="Times New Roman" w:cs="Times New Roman"/>
                      <w:b/>
                      <w:sz w:val="18"/>
                      <w:szCs w:val="18"/>
                      <w:lang w:eastAsia="tr-TR"/>
                    </w:rPr>
                    <w:t>DEĞİŞİKLİK YAPILMASINA DAİR YÖNETMELİK</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1 –</w:t>
                  </w:r>
                  <w:r w:rsidRPr="00DB389C">
                    <w:rPr>
                      <w:rFonts w:ascii="Times New Roman" w:eastAsia="Times New Roman" w:hAnsi="Times New Roman" w:cs="Times New Roman"/>
                      <w:sz w:val="18"/>
                      <w:szCs w:val="18"/>
                      <w:lang w:eastAsia="tr-TR"/>
                    </w:rPr>
                    <w:t xml:space="preserve"> </w:t>
                  </w:r>
                  <w:proofErr w:type="gramStart"/>
                  <w:r w:rsidRPr="00DB389C">
                    <w:rPr>
                      <w:rFonts w:ascii="Times New Roman" w:eastAsia="Times New Roman" w:hAnsi="Times New Roman" w:cs="Times New Roman"/>
                      <w:sz w:val="18"/>
                      <w:szCs w:val="18"/>
                      <w:lang w:eastAsia="tr-TR"/>
                    </w:rPr>
                    <w:t>20/7/2013</w:t>
                  </w:r>
                  <w:proofErr w:type="gramEnd"/>
                  <w:r w:rsidRPr="00DB389C">
                    <w:rPr>
                      <w:rFonts w:ascii="Times New Roman" w:eastAsia="Times New Roman" w:hAnsi="Times New Roman" w:cs="Times New Roman"/>
                      <w:sz w:val="18"/>
                      <w:szCs w:val="18"/>
                      <w:lang w:eastAsia="tr-TR"/>
                    </w:rPr>
                    <w:t xml:space="preserve"> tarihli ve 28713 sayılı Resmî </w:t>
                  </w:r>
                  <w:proofErr w:type="spellStart"/>
                  <w:r w:rsidRPr="00DB389C">
                    <w:rPr>
                      <w:rFonts w:ascii="Times New Roman" w:eastAsia="Times New Roman" w:hAnsi="Times New Roman" w:cs="Times New Roman"/>
                      <w:sz w:val="18"/>
                      <w:szCs w:val="18"/>
                      <w:lang w:eastAsia="tr-TR"/>
                    </w:rPr>
                    <w:t>Gazete’de</w:t>
                  </w:r>
                  <w:proofErr w:type="spellEnd"/>
                  <w:r w:rsidRPr="00DB389C">
                    <w:rPr>
                      <w:rFonts w:ascii="Times New Roman" w:eastAsia="Times New Roman" w:hAnsi="Times New Roman" w:cs="Times New Roman"/>
                      <w:sz w:val="18"/>
                      <w:szCs w:val="18"/>
                      <w:lang w:eastAsia="tr-TR"/>
                    </w:rPr>
                    <w:t xml:space="preserve"> yayımlanan Erişilebilirlik İzleme ve Denetleme Yönetmeliğinin 1 inci maddesi aşağıdaki şekilde değiştirilmiştir.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B389C">
                    <w:rPr>
                      <w:rFonts w:ascii="Times New Roman" w:eastAsia="Times New Roman" w:hAnsi="Times New Roman" w:cs="Times New Roman"/>
                      <w:sz w:val="18"/>
                      <w:szCs w:val="18"/>
                      <w:lang w:eastAsia="tr-TR"/>
                    </w:rPr>
                    <w:t>“</w:t>
                  </w:r>
                  <w:r w:rsidRPr="00DB389C">
                    <w:rPr>
                      <w:rFonts w:ascii="Times New Roman" w:eastAsia="Times New Roman" w:hAnsi="Times New Roman" w:cs="Times New Roman"/>
                      <w:b/>
                      <w:sz w:val="18"/>
                      <w:szCs w:val="18"/>
                      <w:lang w:eastAsia="tr-TR"/>
                    </w:rPr>
                    <w:t>MADDE 1 –</w:t>
                  </w:r>
                  <w:r w:rsidRPr="00DB389C">
                    <w:rPr>
                      <w:rFonts w:ascii="Times New Roman" w:eastAsia="Times New Roman" w:hAnsi="Times New Roman" w:cs="Times New Roman"/>
                      <w:sz w:val="18"/>
                      <w:szCs w:val="18"/>
                      <w:lang w:eastAsia="tr-TR"/>
                    </w:rPr>
                    <w:t xml:space="preserve"> (1) Bu Yönetmeliğin amacı, umuma açık hizmet veren her türlü yapılar ve açık alanlar ile toplu taşıma araçlarında erişilebilirliğin izleme ve denetimini yapacak olan komisyonların teşkili, çalışma usul ve esasları ile idari para cezalarının uygulanmasına ve genel bütçeye gelir kaydedilen idari para cezası tutarlarının kullanımına ilişkin hususları belirlemektir.”</w:t>
                  </w:r>
                  <w:proofErr w:type="gramEnd"/>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2 –</w:t>
                  </w:r>
                  <w:r w:rsidRPr="00DB389C">
                    <w:rPr>
                      <w:rFonts w:ascii="Times New Roman" w:eastAsia="Times New Roman" w:hAnsi="Times New Roman" w:cs="Times New Roman"/>
                      <w:sz w:val="18"/>
                      <w:szCs w:val="18"/>
                      <w:lang w:eastAsia="tr-TR"/>
                    </w:rPr>
                    <w:t xml:space="preserve"> Aynı Yönetmeliğin 4 üncü maddesinin birinci fıkrasının (c), (ç), (d), (ğ) ve (l) bentleri aşağıdaki şekilde değiştirilmiştir.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“c) Erişilebilirlik belgesi: Komisyon tarafından denetlenen umuma açık hizmet veren her türlü yapılar ve açık alanlar ile toplu taşıma araçlarının denetim tarihi itibari ile erişilebilirlik mevzuatına uygunluğu komisyonca belirlenenlere valilik tarafından verilecek belgeyi,</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 xml:space="preserve">ç) Erişilebilirlik standartları: Türk </w:t>
                  </w:r>
                  <w:proofErr w:type="spellStart"/>
                  <w:r w:rsidRPr="00DB389C">
                    <w:rPr>
                      <w:rFonts w:ascii="Times New Roman" w:eastAsia="Times New Roman" w:hAnsi="Times New Roman" w:cs="Times New Roman"/>
                      <w:sz w:val="18"/>
                      <w:szCs w:val="18"/>
                      <w:lang w:eastAsia="tr-TR"/>
                    </w:rPr>
                    <w:t>Standardları</w:t>
                  </w:r>
                  <w:proofErr w:type="spellEnd"/>
                  <w:r w:rsidRPr="00DB389C">
                    <w:rPr>
                      <w:rFonts w:ascii="Times New Roman" w:eastAsia="Times New Roman" w:hAnsi="Times New Roman" w:cs="Times New Roman"/>
                      <w:sz w:val="18"/>
                      <w:szCs w:val="18"/>
                      <w:lang w:eastAsia="tr-TR"/>
                    </w:rPr>
                    <w:t xml:space="preserve"> Enstitüsünün erişilebilirlikle ilgili yayımladığı TS 9111, TS 12576, TS 12460, TS ISO 23599, TS 13536, TS ISO 23600 ve diğer erişilebilirlik standartlarını,</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d) Erişilebilirlik tespiti: Umuma açık hizmet veren her türlü yapılar ve açık alanlar ile toplu taşıma araçlarının erişilebilirlik izleme ve denetleme formlarında yer alan hususların yerinde ve konu ile ilgili dokümanlar aracılığıyla yapılan incelemeler sonucu standartlara uygunluk durumunun belirlenmesini,”</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“ğ) İzleme ve denetleme formu: Bilim, Sanayi ve Teknoloji, Çevre ve Şehircilik, İçişleri ile Ulaştırma, Denizcilik ve Haberleşme Bakanlıkları ve ilgili konfederasyonların yazılı görüşü alınarak Aile ve Sosyal Politikalar Bakanlığı tarafından çıkarılan Genelge ile erişilebilirlik standartlarına göre oluşturulan ve izleme veya denetlemede kullanılacak olan formu,”</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B389C">
                    <w:rPr>
                      <w:rFonts w:ascii="Times New Roman" w:eastAsia="Times New Roman" w:hAnsi="Times New Roman" w:cs="Times New Roman"/>
                      <w:sz w:val="18"/>
                      <w:szCs w:val="18"/>
                      <w:lang w:eastAsia="tr-TR"/>
                    </w:rPr>
                    <w:t>“l) Ulusal erişilebilirlik izleme sistemi: Kamu kurum ve kuruluşlarına ait mevcut resmî yapılar, mevcut tüm yol, kaldırım, yaya geçidi, açık ve yeşil alanlar, spor alanları ve benzeri sosyal ve kültürel alt yapı alanları ile gerçek ve tüzel kişiler tarafından yapılmış ve umuma açık hizmet veren her türlü yapılarda ve toplu taşıma araçlarında erişilebilirlik standartlarının uygulanmasının takip edilmesini,”</w:t>
                  </w:r>
                  <w:proofErr w:type="gramEnd"/>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3 –</w:t>
                  </w:r>
                  <w:r w:rsidRPr="00DB389C">
                    <w:rPr>
                      <w:rFonts w:ascii="Times New Roman" w:eastAsia="Times New Roman" w:hAnsi="Times New Roman" w:cs="Times New Roman"/>
                      <w:sz w:val="18"/>
                      <w:szCs w:val="18"/>
                      <w:lang w:eastAsia="tr-TR"/>
                    </w:rPr>
                    <w:t xml:space="preserve"> Aynı Yönetmeliğin 5 inci maddesinin birinci fıkrasında yer alan “dört” ibaresi “beş” olarak ve aynı maddenin üçüncü, altıncı ve sekizinci fıkraları aşağıdaki şekilde değiştirilmiştir.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 xml:space="preserve"> “(3) Komisyonda, açık alanlar ile ilgili konuların görüşülmesi esnasında en az bir şehir plancısı veya peyzaj mimarı veya mimar, binalar ile ilgili konuların görüşülmesi esnasında en az bir inşaat mühendisi, taşıtlar ile ilgili konuların görüşülmesi esnasında en az bir makine mühendisi bulunur.”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“(6) Komisyon gerekli gördüğü durumlarda ön değerlendirme yapmak ve rapor hazırlayarak komisyona sunmak üzere komisyon üyelerinden oluşan en az ikisi birinci fıkrada belirtilen meslek gruplarından olmak üzere teknik değerlendirme ekipleri kurabilir. Ekipler yerinde inceleme yaparak uygulamanın standartlara uygunluğunu değerlendirerek rapor hazırlar ve komisyona sunar.”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“(8) Komisyon üyelerinin çalışma ortamı ve yerinin hazırlanması, üyelerin toplantıya gidiş ve gelişleri, izleme ve denetleme amacıyla gidecekleri yerlere ulaşımları ile izleme ve denetleme için kullanacakları araç ve gereçler il müdürlüğünce sağlanır. İlgili bakanlık temsilcisi olarak görev yapan komisyon üyelerinin harcırahları Bakanlık bütçesinden, engelliler ile ilgili konfederasyonların temsilcilerinin harcırahları il müdürlüğü tarafından karşılanır.”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4 –</w:t>
                  </w:r>
                  <w:r w:rsidRPr="00DB389C">
                    <w:rPr>
                      <w:rFonts w:ascii="Times New Roman" w:eastAsia="Times New Roman" w:hAnsi="Times New Roman" w:cs="Times New Roman"/>
                      <w:sz w:val="18"/>
                      <w:szCs w:val="18"/>
                      <w:lang w:eastAsia="tr-TR"/>
                    </w:rPr>
                    <w:t xml:space="preserve"> Aynı Yönetmeliğin 6 </w:t>
                  </w:r>
                  <w:proofErr w:type="spellStart"/>
                  <w:r w:rsidRPr="00DB389C">
                    <w:rPr>
                      <w:rFonts w:ascii="Times New Roman" w:eastAsia="Times New Roman" w:hAnsi="Times New Roman" w:cs="Times New Roman"/>
                      <w:sz w:val="18"/>
                      <w:szCs w:val="18"/>
                      <w:lang w:eastAsia="tr-TR"/>
                    </w:rPr>
                    <w:t>ncı</w:t>
                  </w:r>
                  <w:proofErr w:type="spellEnd"/>
                  <w:r w:rsidRPr="00DB389C">
                    <w:rPr>
                      <w:rFonts w:ascii="Times New Roman" w:eastAsia="Times New Roman" w:hAnsi="Times New Roman" w:cs="Times New Roman"/>
                      <w:sz w:val="18"/>
                      <w:szCs w:val="18"/>
                      <w:lang w:eastAsia="tr-TR"/>
                    </w:rPr>
                    <w:t xml:space="preserve"> maddesinin birinci fıkrasının (b) ve (ç) bentleri aşağıdaki şekilde değiştirilmiş ve aynı fıkraya aşağıdaki bent eklenmiştir.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B389C">
                    <w:rPr>
                      <w:rFonts w:ascii="Times New Roman" w:eastAsia="Times New Roman" w:hAnsi="Times New Roman" w:cs="Times New Roman"/>
                      <w:sz w:val="18"/>
                      <w:szCs w:val="18"/>
                      <w:lang w:eastAsia="tr-TR"/>
                    </w:rPr>
                    <w:t>“b) Kamu kurum ve kuruluşlarına ait mevcut resmî yapı, yol, kaldırım, yaya geçidi, açık ve yeşil alanlar, spor alanları ve benzeri sosyal ve kültürel alt yapı alanları ile gerçek ve tüzel kişiler tarafından yapılmış ve umuma açık hizmet veren her türlü yapılar ile büyükşehir belediyeleri ve belediyeler, şehir içinde kendilerince sunulan ya da denetimlerinde olan toplu taşıma hizmetlerini izleme ve denetleme formlarına göre izlemek, denetlemek ve rapor hazırlamak.”</w:t>
                  </w:r>
                  <w:proofErr w:type="gramEnd"/>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“ç) Bu fıkranın (b) bendi kapsamında yapılan izleme ve denetleme sonucu eksiklik bulunmaması halinde erişilebilirlik belgesi düzenlemek.”</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 xml:space="preserve">“d) Bu fıkranın (b) bendi kapsamında yapılan izleme ve denetleme sonucu idari para cezası uygulanan yerlerin izleme ve denetlemesini tekrar yapmak.” </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5 –</w:t>
                  </w:r>
                  <w:r w:rsidRPr="00DB389C">
                    <w:rPr>
                      <w:rFonts w:ascii="Times New Roman" w:eastAsia="Times New Roman" w:hAnsi="Times New Roman" w:cs="Times New Roman"/>
                      <w:sz w:val="18"/>
                      <w:szCs w:val="18"/>
                      <w:lang w:eastAsia="tr-TR"/>
                    </w:rPr>
                    <w:t xml:space="preserve"> Aynı Yönetmeliğin 8 inci maddesinin birinci fıkrasının (a) ve (b) bentleri aşağıdaki şekilde değiştirilmiştir.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 xml:space="preserve">“a) Umuma açık hizmet veren her türlü yapı, açık alan ve toplu taşıma araçları ile ilgili konuların görüşülmesi </w:t>
                  </w:r>
                  <w:r w:rsidRPr="00DB389C">
                    <w:rPr>
                      <w:rFonts w:ascii="Times New Roman" w:eastAsia="Times New Roman" w:hAnsi="Times New Roman" w:cs="Times New Roman"/>
                      <w:sz w:val="18"/>
                      <w:szCs w:val="18"/>
                      <w:lang w:eastAsia="tr-TR"/>
                    </w:rPr>
                    <w:lastRenderedPageBreak/>
                    <w:t>esnasında izleme ve denetleme formlarını varsa diğer bilgi ve belgeler ile birlikte incelemek ve değerlendirmek.</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b) İzleme ve denetleme yapılacak umuma açık hizmet veren her türlü yapı, açık alan ve toplu taşıma araçlarının erişilebilirlik tespitini yapmak, varsa daha önce yapılan izleme ve denetleme bulgularını değerlendirmek.”</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6 –</w:t>
                  </w:r>
                  <w:r w:rsidRPr="00DB389C">
                    <w:rPr>
                      <w:rFonts w:ascii="Times New Roman" w:eastAsia="Times New Roman" w:hAnsi="Times New Roman" w:cs="Times New Roman"/>
                      <w:sz w:val="18"/>
                      <w:szCs w:val="18"/>
                      <w:lang w:eastAsia="tr-TR"/>
                    </w:rPr>
                    <w:t xml:space="preserve"> Aynı Yönetmeliğin 14 üncü maddesi aşağıdaki şekilde değiştirilmiştir.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w:t>
                  </w:r>
                  <w:r w:rsidRPr="00DB389C">
                    <w:rPr>
                      <w:rFonts w:ascii="Times New Roman" w:eastAsia="Times New Roman" w:hAnsi="Times New Roman" w:cs="Times New Roman"/>
                      <w:b/>
                      <w:sz w:val="18"/>
                      <w:szCs w:val="18"/>
                      <w:lang w:eastAsia="tr-TR"/>
                    </w:rPr>
                    <w:t>MADDE 14 –</w:t>
                  </w:r>
                  <w:r w:rsidRPr="00DB389C">
                    <w:rPr>
                      <w:rFonts w:ascii="Times New Roman" w:eastAsia="Times New Roman" w:hAnsi="Times New Roman" w:cs="Times New Roman"/>
                      <w:sz w:val="18"/>
                      <w:szCs w:val="18"/>
                      <w:lang w:eastAsia="tr-TR"/>
                    </w:rPr>
                    <w:t xml:space="preserve"> (1) İllerde kamu kurum ve kuruluşlarına ait her bir bina, açık alan ve her bir toplu taşıma türü için ayrı ayrı olmak üzere yeterli sayıda asil ve yedek erişilebilirlik izleme sorumlusu ilgili kamu kurum ve kuruluşu personeli arasından il müdürlüğü onayı ile belirlenir. Sorumlular, sorumlu oldukları bina, açık alan veya toplu taşıma araçlarıyla ilgili tespitlerini erişilebilirlik izleme ve denetleme formunu düzenleyerek ulusal erişilebilirlik izleme sistemine kaydeder.”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7 –</w:t>
                  </w:r>
                  <w:r w:rsidRPr="00DB389C">
                    <w:rPr>
                      <w:rFonts w:ascii="Times New Roman" w:eastAsia="Times New Roman" w:hAnsi="Times New Roman" w:cs="Times New Roman"/>
                      <w:sz w:val="18"/>
                      <w:szCs w:val="18"/>
                      <w:lang w:eastAsia="tr-TR"/>
                    </w:rPr>
                    <w:t xml:space="preserve"> Aynı Yönetmeliğin 15 inci maddesinin, birinci fıkrasının (a), (b) ve (c) bentleri aşağıdaki şekilde değiştirilmiştir.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“a) Umuma açık hizmet veren her türlü yapı, açık alan ve toplu taşıma araçları için erişilebilirlik tespitleri ulusal erişilebilirlik izleme sisteminden faydalanılarak yapılır.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b) Yeniden erişilebilirlik tespiti yapılması gereken umuma açık hizmet veren her türlü yapı, açık alan ve toplu taşıma araçları komisyon tarafından belirlenir ve yerinde erişilebilirlik tespiti yapılır.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c) Erişilebilirlik kararı verilebilmesi için yerinde inceleme yapılır. İnceleme sonucu uygunluğu belirlenen umuma açık hizmet veren her türlü yapı, açık alan ve toplu taşıma araçları için erişilebilirlik kararı verilir ve komisyonca uygunluğu belirlenenlere valilik tarafından erişilebilirlik belgesi verilir.”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8 –</w:t>
                  </w:r>
                  <w:r w:rsidRPr="00DB389C">
                    <w:rPr>
                      <w:rFonts w:ascii="Times New Roman" w:eastAsia="Times New Roman" w:hAnsi="Times New Roman" w:cs="Times New Roman"/>
                      <w:sz w:val="18"/>
                      <w:szCs w:val="18"/>
                      <w:lang w:eastAsia="tr-TR"/>
                    </w:rPr>
                    <w:t xml:space="preserve"> Aynı Yönetmeliğin 16 </w:t>
                  </w:r>
                  <w:proofErr w:type="spellStart"/>
                  <w:r w:rsidRPr="00DB389C">
                    <w:rPr>
                      <w:rFonts w:ascii="Times New Roman" w:eastAsia="Times New Roman" w:hAnsi="Times New Roman" w:cs="Times New Roman"/>
                      <w:sz w:val="18"/>
                      <w:szCs w:val="18"/>
                      <w:lang w:eastAsia="tr-TR"/>
                    </w:rPr>
                    <w:t>ncı</w:t>
                  </w:r>
                  <w:proofErr w:type="spellEnd"/>
                  <w:r w:rsidRPr="00DB389C">
                    <w:rPr>
                      <w:rFonts w:ascii="Times New Roman" w:eastAsia="Times New Roman" w:hAnsi="Times New Roman" w:cs="Times New Roman"/>
                      <w:sz w:val="18"/>
                      <w:szCs w:val="18"/>
                      <w:lang w:eastAsia="tr-TR"/>
                    </w:rPr>
                    <w:t xml:space="preserve"> maddesinin birinci fıkrasında yer alan  “Sürücü Koltuğuna İlave Olarak Sekizden Fazla Koltuğu Bulunan ve Yolcu Taşımak Amacıyla Kullanılan Araçların Özel Hükümleri ile İlgili Tip Onayı Yönetmeliği (2001/85/AT)’ne” ibaresinden sonra gelmek üzere “veya </w:t>
                  </w:r>
                  <w:proofErr w:type="gramStart"/>
                  <w:r w:rsidRPr="00DB389C">
                    <w:rPr>
                      <w:rFonts w:ascii="Times New Roman" w:eastAsia="Times New Roman" w:hAnsi="Times New Roman" w:cs="Times New Roman"/>
                      <w:sz w:val="18"/>
                      <w:szCs w:val="18"/>
                      <w:lang w:eastAsia="tr-TR"/>
                    </w:rPr>
                    <w:t>25/1/2012</w:t>
                  </w:r>
                  <w:proofErr w:type="gramEnd"/>
                  <w:r w:rsidRPr="00DB389C">
                    <w:rPr>
                      <w:rFonts w:ascii="Times New Roman" w:eastAsia="Times New Roman" w:hAnsi="Times New Roman" w:cs="Times New Roman"/>
                      <w:sz w:val="18"/>
                      <w:szCs w:val="18"/>
                      <w:lang w:eastAsia="tr-TR"/>
                    </w:rPr>
                    <w:t xml:space="preserve"> tarihli ve 28184 sayılı Resmî </w:t>
                  </w:r>
                  <w:proofErr w:type="spellStart"/>
                  <w:r w:rsidRPr="00DB389C">
                    <w:rPr>
                      <w:rFonts w:ascii="Times New Roman" w:eastAsia="Times New Roman" w:hAnsi="Times New Roman" w:cs="Times New Roman"/>
                      <w:sz w:val="18"/>
                      <w:szCs w:val="18"/>
                      <w:lang w:eastAsia="tr-TR"/>
                    </w:rPr>
                    <w:t>Gazete’de</w:t>
                  </w:r>
                  <w:proofErr w:type="spellEnd"/>
                  <w:r w:rsidRPr="00DB389C">
                    <w:rPr>
                      <w:rFonts w:ascii="Times New Roman" w:eastAsia="Times New Roman" w:hAnsi="Times New Roman" w:cs="Times New Roman"/>
                      <w:sz w:val="18"/>
                      <w:szCs w:val="18"/>
                      <w:lang w:eastAsia="tr-TR"/>
                    </w:rPr>
                    <w:t xml:space="preserve"> yayımlanan Motorlu Araçların ve Bunlar İçin Tasarlanan Römorklar, Sistemler, Aksamlar ve Ayrı Teknik Ünitelerin Genel Güvenliği ile İlgili Tip Onayı Yönetmeliği (661/2009/AT)’</w:t>
                  </w:r>
                  <w:proofErr w:type="spellStart"/>
                  <w:r w:rsidRPr="00DB389C">
                    <w:rPr>
                      <w:rFonts w:ascii="Times New Roman" w:eastAsia="Times New Roman" w:hAnsi="Times New Roman" w:cs="Times New Roman"/>
                      <w:sz w:val="18"/>
                      <w:szCs w:val="18"/>
                      <w:lang w:eastAsia="tr-TR"/>
                    </w:rPr>
                    <w:t>nin</w:t>
                  </w:r>
                  <w:proofErr w:type="spellEnd"/>
                  <w:r w:rsidRPr="00DB389C">
                    <w:rPr>
                      <w:rFonts w:ascii="Times New Roman" w:eastAsia="Times New Roman" w:hAnsi="Times New Roman" w:cs="Times New Roman"/>
                      <w:sz w:val="18"/>
                      <w:szCs w:val="18"/>
                      <w:lang w:eastAsia="tr-TR"/>
                    </w:rPr>
                    <w:t xml:space="preserve"> Ek-3’ünde belirtilen 107 sayılı BM/AEK Regülasyonuna” ibaresi eklenmiştir.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 xml:space="preserve">MADDE 9 – </w:t>
                  </w:r>
                  <w:r w:rsidRPr="00DB389C">
                    <w:rPr>
                      <w:rFonts w:ascii="Times New Roman" w:eastAsia="Times New Roman" w:hAnsi="Times New Roman" w:cs="Times New Roman"/>
                      <w:sz w:val="18"/>
                      <w:szCs w:val="18"/>
                      <w:lang w:eastAsia="tr-TR"/>
                    </w:rPr>
                    <w:t xml:space="preserve">Aynı Yönetmeliğin beşinci bölüm başlığındaki “Ek Süre Verilmesi,” ibaresi yürürlükten kaldırılmıştır. </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10 –</w:t>
                  </w:r>
                  <w:r w:rsidRPr="00DB389C">
                    <w:rPr>
                      <w:rFonts w:ascii="Times New Roman" w:eastAsia="Times New Roman" w:hAnsi="Times New Roman" w:cs="Times New Roman"/>
                      <w:sz w:val="18"/>
                      <w:szCs w:val="18"/>
                      <w:lang w:eastAsia="tr-TR"/>
                    </w:rPr>
                    <w:t xml:space="preserve"> Aynı Yönetmeliğin 18 inci maddesinin ikinci fıkrası aşağıdaki şekilde değiştirilmiştir.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sz w:val="18"/>
                      <w:szCs w:val="18"/>
                      <w:lang w:eastAsia="tr-TR"/>
                    </w:rPr>
                    <w:t xml:space="preserve">“(2) İzleme ve denetleme formları dikkate alınarak komisyon tarafından hazırlanan rapor, gereği için il müdürlüğüne gönderilir. Gelen rapor doğrultusunda il müdürünce ceza miktarı belirlenir ve idari yaptırım kararı, </w:t>
                  </w:r>
                  <w:proofErr w:type="gramStart"/>
                  <w:r w:rsidRPr="00DB389C">
                    <w:rPr>
                      <w:rFonts w:ascii="Times New Roman" w:eastAsia="Times New Roman" w:hAnsi="Times New Roman" w:cs="Times New Roman"/>
                      <w:sz w:val="18"/>
                      <w:szCs w:val="18"/>
                      <w:lang w:eastAsia="tr-TR"/>
                    </w:rPr>
                    <w:t>11/2/1959</w:t>
                  </w:r>
                  <w:proofErr w:type="gramEnd"/>
                  <w:r w:rsidRPr="00DB389C">
                    <w:rPr>
                      <w:rFonts w:ascii="Times New Roman" w:eastAsia="Times New Roman" w:hAnsi="Times New Roman" w:cs="Times New Roman"/>
                      <w:sz w:val="18"/>
                      <w:szCs w:val="18"/>
                      <w:lang w:eastAsia="tr-TR"/>
                    </w:rPr>
                    <w:t xml:space="preserve"> tarihli ve 7201 sayılı Tebligat Kanunu hükümlerine göre ilgiliye tebliğ edilir. Tebligat metninde idari yaptırım kararına karşı başvurulabilecek kanun yolu, mercii ve süresi açık bir şekilde belirtilir.”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11 –</w:t>
                  </w:r>
                  <w:r w:rsidRPr="00DB389C">
                    <w:rPr>
                      <w:rFonts w:ascii="Times New Roman" w:eastAsia="Times New Roman" w:hAnsi="Times New Roman" w:cs="Times New Roman"/>
                      <w:sz w:val="18"/>
                      <w:szCs w:val="18"/>
                      <w:lang w:eastAsia="tr-TR"/>
                    </w:rPr>
                    <w:t xml:space="preserve"> Aynı Yönetmeliğin 9 uncu maddesinin yedinci fıkrası, 17 </w:t>
                  </w:r>
                  <w:proofErr w:type="spellStart"/>
                  <w:r w:rsidRPr="00DB389C">
                    <w:rPr>
                      <w:rFonts w:ascii="Times New Roman" w:eastAsia="Times New Roman" w:hAnsi="Times New Roman" w:cs="Times New Roman"/>
                      <w:sz w:val="18"/>
                      <w:szCs w:val="18"/>
                      <w:lang w:eastAsia="tr-TR"/>
                    </w:rPr>
                    <w:t>nci</w:t>
                  </w:r>
                  <w:proofErr w:type="spellEnd"/>
                  <w:r w:rsidRPr="00DB389C">
                    <w:rPr>
                      <w:rFonts w:ascii="Times New Roman" w:eastAsia="Times New Roman" w:hAnsi="Times New Roman" w:cs="Times New Roman"/>
                      <w:sz w:val="18"/>
                      <w:szCs w:val="18"/>
                      <w:lang w:eastAsia="tr-TR"/>
                    </w:rPr>
                    <w:t xml:space="preserve"> maddesi ile Yönetmeliğin ekinde yer alan EK-1, EK-2 ve EK-3 yürürlükten kaldırılmıştır. </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12 –</w:t>
                  </w:r>
                  <w:r w:rsidRPr="00DB389C">
                    <w:rPr>
                      <w:rFonts w:ascii="Times New Roman" w:eastAsia="Times New Roman" w:hAnsi="Times New Roman" w:cs="Times New Roman"/>
                      <w:sz w:val="18"/>
                      <w:szCs w:val="18"/>
                      <w:lang w:eastAsia="tr-TR"/>
                    </w:rPr>
                    <w:t xml:space="preserve"> Bu Yönetmelik yayımı tarihinde yürürlüğe girer.</w:t>
                  </w:r>
                </w:p>
                <w:p w:rsidR="00DB389C" w:rsidRPr="00DB389C" w:rsidRDefault="00DB389C" w:rsidP="00DB389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B389C">
                    <w:rPr>
                      <w:rFonts w:ascii="Times New Roman" w:eastAsia="Times New Roman" w:hAnsi="Times New Roman" w:cs="Times New Roman"/>
                      <w:b/>
                      <w:sz w:val="18"/>
                      <w:szCs w:val="18"/>
                      <w:lang w:eastAsia="tr-TR"/>
                    </w:rPr>
                    <w:t>MADDE 13 –</w:t>
                  </w:r>
                  <w:r w:rsidRPr="00DB389C">
                    <w:rPr>
                      <w:rFonts w:ascii="Times New Roman" w:eastAsia="Times New Roman" w:hAnsi="Times New Roman" w:cs="Times New Roman"/>
                      <w:sz w:val="18"/>
                      <w:szCs w:val="18"/>
                      <w:lang w:eastAsia="tr-TR"/>
                    </w:rPr>
                    <w:t xml:space="preserve"> Bu Yönetmelik hükümlerini Aile ve Sosyal Politikalar Bakanı yürütür.</w:t>
                  </w:r>
                </w:p>
                <w:p w:rsidR="00DB389C" w:rsidRPr="00DB389C" w:rsidRDefault="00DB389C" w:rsidP="00DB389C">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254"/>
                    <w:gridCol w:w="4251"/>
                  </w:tblGrid>
                  <w:tr w:rsidR="00DB389C" w:rsidRPr="00DB389C">
                    <w:trPr>
                      <w:jc w:val="center"/>
                    </w:trPr>
                    <w:tc>
                      <w:tcPr>
                        <w:tcW w:w="8505" w:type="dxa"/>
                        <w:gridSpan w:val="2"/>
                        <w:tcBorders>
                          <w:top w:val="single" w:sz="4" w:space="0" w:color="auto"/>
                          <w:left w:val="single" w:sz="4" w:space="0" w:color="auto"/>
                          <w:bottom w:val="nil"/>
                          <w:right w:val="single" w:sz="4" w:space="0" w:color="auto"/>
                        </w:tcBorders>
                        <w:hideMark/>
                      </w:tcPr>
                      <w:p w:rsidR="00DB389C" w:rsidRPr="00DB389C" w:rsidRDefault="00DB389C" w:rsidP="00DB389C">
                        <w:pPr>
                          <w:spacing w:line="240" w:lineRule="exact"/>
                          <w:jc w:val="center"/>
                          <w:rPr>
                            <w:b/>
                            <w:sz w:val="18"/>
                            <w:szCs w:val="18"/>
                          </w:rPr>
                        </w:pPr>
                        <w:r w:rsidRPr="00DB389C">
                          <w:rPr>
                            <w:b/>
                            <w:sz w:val="18"/>
                            <w:szCs w:val="18"/>
                          </w:rPr>
                          <w:t>Yönetmeliğin Yayımlandığı Resmî Gazete'nin</w:t>
                        </w:r>
                      </w:p>
                    </w:tc>
                  </w:tr>
                  <w:tr w:rsidR="00DB389C" w:rsidRPr="00DB389C">
                    <w:trPr>
                      <w:jc w:val="center"/>
                    </w:trPr>
                    <w:tc>
                      <w:tcPr>
                        <w:tcW w:w="4254" w:type="dxa"/>
                        <w:tcBorders>
                          <w:top w:val="nil"/>
                          <w:left w:val="single" w:sz="4" w:space="0" w:color="auto"/>
                          <w:bottom w:val="single" w:sz="4" w:space="0" w:color="auto"/>
                          <w:right w:val="nil"/>
                        </w:tcBorders>
                        <w:hideMark/>
                      </w:tcPr>
                      <w:p w:rsidR="00DB389C" w:rsidRPr="00DB389C" w:rsidRDefault="00DB389C" w:rsidP="00DB389C">
                        <w:pPr>
                          <w:spacing w:line="240" w:lineRule="exact"/>
                          <w:jc w:val="center"/>
                          <w:rPr>
                            <w:b/>
                            <w:sz w:val="18"/>
                            <w:szCs w:val="18"/>
                          </w:rPr>
                        </w:pPr>
                        <w:r w:rsidRPr="00DB389C">
                          <w:rPr>
                            <w:b/>
                            <w:sz w:val="18"/>
                            <w:szCs w:val="18"/>
                          </w:rPr>
                          <w:t>Tarihi</w:t>
                        </w:r>
                      </w:p>
                    </w:tc>
                    <w:tc>
                      <w:tcPr>
                        <w:tcW w:w="4251" w:type="dxa"/>
                        <w:tcBorders>
                          <w:top w:val="nil"/>
                          <w:left w:val="nil"/>
                          <w:bottom w:val="single" w:sz="4" w:space="0" w:color="auto"/>
                          <w:right w:val="single" w:sz="4" w:space="0" w:color="auto"/>
                        </w:tcBorders>
                        <w:hideMark/>
                      </w:tcPr>
                      <w:p w:rsidR="00DB389C" w:rsidRPr="00DB389C" w:rsidRDefault="00DB389C" w:rsidP="00DB389C">
                        <w:pPr>
                          <w:spacing w:line="240" w:lineRule="exact"/>
                          <w:jc w:val="center"/>
                          <w:rPr>
                            <w:b/>
                            <w:sz w:val="18"/>
                            <w:szCs w:val="18"/>
                          </w:rPr>
                        </w:pPr>
                        <w:r w:rsidRPr="00DB389C">
                          <w:rPr>
                            <w:b/>
                            <w:sz w:val="18"/>
                            <w:szCs w:val="18"/>
                          </w:rPr>
                          <w:t>Sayısı</w:t>
                        </w:r>
                      </w:p>
                    </w:tc>
                  </w:tr>
                  <w:tr w:rsidR="00DB389C" w:rsidRPr="00DB389C">
                    <w:trPr>
                      <w:jc w:val="center"/>
                    </w:trPr>
                    <w:tc>
                      <w:tcPr>
                        <w:tcW w:w="4254" w:type="dxa"/>
                        <w:tcBorders>
                          <w:top w:val="single" w:sz="4" w:space="0" w:color="auto"/>
                          <w:left w:val="single" w:sz="4" w:space="0" w:color="auto"/>
                          <w:bottom w:val="single" w:sz="4" w:space="0" w:color="auto"/>
                          <w:right w:val="single" w:sz="4" w:space="0" w:color="auto"/>
                        </w:tcBorders>
                        <w:hideMark/>
                      </w:tcPr>
                      <w:p w:rsidR="00DB389C" w:rsidRPr="00DB389C" w:rsidRDefault="00DB389C" w:rsidP="00DB389C">
                        <w:pPr>
                          <w:spacing w:line="240" w:lineRule="exact"/>
                          <w:jc w:val="center"/>
                          <w:rPr>
                            <w:sz w:val="18"/>
                            <w:szCs w:val="18"/>
                          </w:rPr>
                        </w:pPr>
                        <w:proofErr w:type="gramStart"/>
                        <w:r w:rsidRPr="00DB389C">
                          <w:rPr>
                            <w:sz w:val="18"/>
                            <w:szCs w:val="18"/>
                          </w:rPr>
                          <w:t>20/7/2013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389C" w:rsidRPr="00DB389C" w:rsidRDefault="00DB389C" w:rsidP="00DB389C">
                        <w:pPr>
                          <w:spacing w:line="240" w:lineRule="exact"/>
                          <w:jc w:val="center"/>
                          <w:rPr>
                            <w:sz w:val="18"/>
                            <w:szCs w:val="18"/>
                          </w:rPr>
                        </w:pPr>
                        <w:r w:rsidRPr="00DB389C">
                          <w:rPr>
                            <w:sz w:val="18"/>
                            <w:szCs w:val="18"/>
                          </w:rPr>
                          <w:t>28713</w:t>
                        </w:r>
                      </w:p>
                    </w:tc>
                  </w:tr>
                </w:tbl>
                <w:p w:rsidR="00DB389C" w:rsidRPr="00DB389C" w:rsidRDefault="00DB389C" w:rsidP="00DB389C">
                  <w:pPr>
                    <w:tabs>
                      <w:tab w:val="left" w:pos="566"/>
                    </w:tabs>
                    <w:spacing w:line="240" w:lineRule="exact"/>
                    <w:ind w:right="0"/>
                    <w:jc w:val="center"/>
                    <w:rPr>
                      <w:rFonts w:ascii="Times New Roman" w:eastAsia="Times New Roman" w:hAnsi="Times New Roman" w:cs="Times New Roman"/>
                      <w:sz w:val="18"/>
                      <w:szCs w:val="18"/>
                      <w:lang w:eastAsia="tr-TR"/>
                    </w:rPr>
                  </w:pPr>
                </w:p>
                <w:p w:rsidR="00DB389C" w:rsidRPr="00DB389C" w:rsidRDefault="00DB389C" w:rsidP="00DB389C">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DB389C" w:rsidRPr="00DB389C" w:rsidRDefault="00DB389C" w:rsidP="00DB389C">
            <w:pPr>
              <w:spacing w:line="240" w:lineRule="auto"/>
              <w:ind w:right="0"/>
              <w:jc w:val="center"/>
              <w:rPr>
                <w:rFonts w:ascii="Times New Roman" w:eastAsia="Times New Roman" w:hAnsi="Times New Roman" w:cs="Times New Roman"/>
                <w:sz w:val="20"/>
                <w:szCs w:val="20"/>
                <w:lang w:eastAsia="tr-TR"/>
              </w:rPr>
            </w:pPr>
          </w:p>
        </w:tc>
      </w:tr>
    </w:tbl>
    <w:p w:rsidR="00DB389C" w:rsidRPr="00DB389C" w:rsidRDefault="00DB389C" w:rsidP="00DB389C">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6"/>
  <w:proofState w:spelling="clean" w:grammar="clean"/>
  <w:defaultTabStop w:val="708"/>
  <w:hyphenationZone w:val="425"/>
  <w:characterSpacingControl w:val="doNotCompress"/>
  <w:compat>
    <w:compatSetting w:name="compatibilityMode" w:uri="http://schemas.microsoft.com/office/word" w:val="12"/>
  </w:compat>
  <w:rsids>
    <w:rsidRoot w:val="00DD482D"/>
    <w:rsid w:val="0046759C"/>
    <w:rsid w:val="00DB389C"/>
    <w:rsid w:val="00DD482D"/>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93D9B-A52C-483E-9CBA-5A993401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DB389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DB389C"/>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B389C"/>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DB389C"/>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DB389C"/>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DB389C"/>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3320">
      <w:bodyDiv w:val="1"/>
      <w:marLeft w:val="0"/>
      <w:marRight w:val="0"/>
      <w:marTop w:val="0"/>
      <w:marBottom w:val="0"/>
      <w:divBdr>
        <w:top w:val="none" w:sz="0" w:space="0" w:color="auto"/>
        <w:left w:val="none" w:sz="0" w:space="0" w:color="auto"/>
        <w:bottom w:val="none" w:sz="0" w:space="0" w:color="auto"/>
        <w:right w:val="none" w:sz="0" w:space="0" w:color="auto"/>
      </w:divBdr>
      <w:divsChild>
        <w:div w:id="777264020">
          <w:marLeft w:val="0"/>
          <w:marRight w:val="0"/>
          <w:marTop w:val="0"/>
          <w:marBottom w:val="0"/>
          <w:divBdr>
            <w:top w:val="none" w:sz="0" w:space="0" w:color="auto"/>
            <w:left w:val="none" w:sz="0" w:space="0" w:color="auto"/>
            <w:bottom w:val="none" w:sz="0" w:space="0" w:color="auto"/>
            <w:right w:val="none" w:sz="0" w:space="0" w:color="auto"/>
          </w:divBdr>
          <w:divsChild>
            <w:div w:id="1046485235">
              <w:marLeft w:val="0"/>
              <w:marRight w:val="0"/>
              <w:marTop w:val="0"/>
              <w:marBottom w:val="0"/>
              <w:divBdr>
                <w:top w:val="none" w:sz="0" w:space="0" w:color="auto"/>
                <w:left w:val="none" w:sz="0" w:space="0" w:color="auto"/>
                <w:bottom w:val="none" w:sz="0" w:space="0" w:color="auto"/>
                <w:right w:val="none" w:sz="0" w:space="0" w:color="auto"/>
              </w:divBdr>
              <w:divsChild>
                <w:div w:id="26025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1232</Words>
  <Characters>7024</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2016-09-21T05:29:00Z</dcterms:created>
  <dcterms:modified xsi:type="dcterms:W3CDTF">2016-09-21T05:29:00Z</dcterms:modified>
</cp:coreProperties>
</file>