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D86F1B" w:rsidRPr="00D86F1B" w:rsidTr="00D86F1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86F1B" w:rsidRPr="00D86F1B">
              <w:trPr>
                <w:trHeight w:val="317"/>
                <w:jc w:val="center"/>
              </w:trPr>
              <w:tc>
                <w:tcPr>
                  <w:tcW w:w="2931" w:type="dxa"/>
                  <w:tcBorders>
                    <w:top w:val="nil"/>
                    <w:left w:val="nil"/>
                    <w:bottom w:val="single" w:sz="4" w:space="0" w:color="660066"/>
                    <w:right w:val="nil"/>
                  </w:tcBorders>
                  <w:vAlign w:val="center"/>
                  <w:hideMark/>
                </w:tcPr>
                <w:p w:rsidR="00D86F1B" w:rsidRPr="00D86F1B" w:rsidRDefault="00D86F1B" w:rsidP="00D86F1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D86F1B">
                    <w:rPr>
                      <w:rFonts w:ascii="Arial" w:eastAsia="Times New Roman" w:hAnsi="Arial" w:cs="Arial"/>
                      <w:sz w:val="16"/>
                      <w:szCs w:val="16"/>
                      <w:lang w:eastAsia="tr-TR"/>
                    </w:rPr>
                    <w:t>24 Kasım 2016 PERŞEMBE</w:t>
                  </w:r>
                </w:p>
              </w:tc>
              <w:tc>
                <w:tcPr>
                  <w:tcW w:w="2931" w:type="dxa"/>
                  <w:tcBorders>
                    <w:top w:val="nil"/>
                    <w:left w:val="nil"/>
                    <w:bottom w:val="single" w:sz="4" w:space="0" w:color="660066"/>
                    <w:right w:val="nil"/>
                  </w:tcBorders>
                  <w:vAlign w:val="center"/>
                  <w:hideMark/>
                </w:tcPr>
                <w:p w:rsidR="00D86F1B" w:rsidRPr="00D86F1B" w:rsidRDefault="00D86F1B" w:rsidP="00D86F1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D86F1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86F1B" w:rsidRPr="00D86F1B" w:rsidRDefault="00D86F1B" w:rsidP="00D86F1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D86F1B">
                    <w:rPr>
                      <w:rFonts w:ascii="Arial" w:eastAsia="Times New Roman" w:hAnsi="Arial" w:cs="Arial"/>
                      <w:sz w:val="16"/>
                      <w:szCs w:val="16"/>
                      <w:lang w:eastAsia="tr-TR"/>
                    </w:rPr>
                    <w:t>Sayı : 29898</w:t>
                  </w:r>
                  <w:proofErr w:type="gramEnd"/>
                </w:p>
              </w:tc>
            </w:tr>
            <w:tr w:rsidR="00D86F1B" w:rsidRPr="00D86F1B">
              <w:trPr>
                <w:trHeight w:val="480"/>
                <w:jc w:val="center"/>
              </w:trPr>
              <w:tc>
                <w:tcPr>
                  <w:tcW w:w="8789" w:type="dxa"/>
                  <w:gridSpan w:val="3"/>
                  <w:vAlign w:val="center"/>
                  <w:hideMark/>
                </w:tcPr>
                <w:p w:rsidR="00D86F1B" w:rsidRPr="00D86F1B" w:rsidRDefault="00D86F1B" w:rsidP="00D86F1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D86F1B">
                    <w:rPr>
                      <w:rFonts w:ascii="Arial" w:eastAsia="Times New Roman" w:hAnsi="Arial" w:cs="Arial"/>
                      <w:b/>
                      <w:color w:val="000080"/>
                      <w:sz w:val="18"/>
                      <w:szCs w:val="18"/>
                      <w:lang w:eastAsia="tr-TR"/>
                    </w:rPr>
                    <w:t>YÖNETMELİK</w:t>
                  </w:r>
                </w:p>
              </w:tc>
            </w:tr>
            <w:tr w:rsidR="00D86F1B" w:rsidRPr="00D86F1B">
              <w:trPr>
                <w:trHeight w:val="480"/>
                <w:jc w:val="center"/>
              </w:trPr>
              <w:tc>
                <w:tcPr>
                  <w:tcW w:w="8789" w:type="dxa"/>
                  <w:gridSpan w:val="3"/>
                  <w:vAlign w:val="center"/>
                </w:tcPr>
                <w:p w:rsidR="00D86F1B" w:rsidRPr="00D86F1B" w:rsidRDefault="00D86F1B" w:rsidP="00D86F1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D86F1B">
                    <w:rPr>
                      <w:rFonts w:ascii="Times New Roman" w:eastAsia="Times New Roman" w:hAnsi="Times New Roman" w:cs="Times New Roman"/>
                      <w:sz w:val="18"/>
                      <w:szCs w:val="18"/>
                      <w:u w:val="single"/>
                      <w:lang w:eastAsia="tr-TR"/>
                    </w:rPr>
                    <w:t>Gıda, Tarım ve Hayvancılık Bakanlığından:</w:t>
                  </w:r>
                </w:p>
                <w:p w:rsidR="00D86F1B" w:rsidRPr="00D86F1B" w:rsidRDefault="00D86F1B" w:rsidP="00D86F1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D86F1B">
                    <w:rPr>
                      <w:rFonts w:ascii="Times New Roman" w:eastAsia="Times New Roman" w:hAnsi="Times New Roman" w:cs="Times New Roman"/>
                      <w:b/>
                      <w:bCs/>
                      <w:sz w:val="18"/>
                      <w:szCs w:val="18"/>
                      <w:lang w:eastAsia="tr-TR"/>
                    </w:rPr>
                    <w:t>GIDA İŞLETMELERİNİN KAYIT VE ONAY İŞLEMLERİNE DAİR</w:t>
                  </w:r>
                </w:p>
                <w:p w:rsidR="00D86F1B" w:rsidRPr="00D86F1B" w:rsidRDefault="00D86F1B" w:rsidP="00D86F1B">
                  <w:pPr>
                    <w:tabs>
                      <w:tab w:val="left" w:pos="566"/>
                    </w:tabs>
                    <w:spacing w:line="240" w:lineRule="exact"/>
                    <w:ind w:right="0"/>
                    <w:jc w:val="center"/>
                    <w:rPr>
                      <w:rFonts w:ascii="Times New Roman" w:eastAsia="Times New Roman" w:hAnsi="Times New Roman" w:cs="Times New Roman"/>
                      <w:b/>
                      <w:bCs/>
                      <w:sz w:val="18"/>
                      <w:szCs w:val="18"/>
                      <w:lang w:eastAsia="tr-TR"/>
                    </w:rPr>
                  </w:pPr>
                  <w:r w:rsidRPr="00D86F1B">
                    <w:rPr>
                      <w:rFonts w:ascii="Times New Roman" w:eastAsia="Times New Roman" w:hAnsi="Times New Roman" w:cs="Times New Roman"/>
                      <w:b/>
                      <w:bCs/>
                      <w:sz w:val="18"/>
                      <w:szCs w:val="18"/>
                      <w:lang w:eastAsia="tr-TR"/>
                    </w:rPr>
                    <w:t>YÖNETMELİKTE DEĞİŞİKLİK YAPILMASINA</w:t>
                  </w:r>
                </w:p>
                <w:p w:rsidR="00D86F1B" w:rsidRPr="00D86F1B" w:rsidRDefault="00D86F1B" w:rsidP="00D86F1B">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D86F1B">
                    <w:rPr>
                      <w:rFonts w:ascii="Times New Roman" w:eastAsia="Times New Roman" w:hAnsi="Times New Roman" w:cs="Times New Roman"/>
                      <w:b/>
                      <w:bCs/>
                      <w:sz w:val="18"/>
                      <w:szCs w:val="18"/>
                      <w:lang w:eastAsia="tr-TR"/>
                    </w:rPr>
                    <w:t>DAİR YÖNETMELİK</w:t>
                  </w:r>
                </w:p>
                <w:p w:rsidR="00D86F1B" w:rsidRPr="00D86F1B" w:rsidRDefault="00D86F1B" w:rsidP="00D86F1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F1B">
                    <w:rPr>
                      <w:rFonts w:ascii="Times New Roman" w:eastAsia="Times New Roman" w:hAnsi="Times New Roman" w:cs="Times New Roman"/>
                      <w:b/>
                      <w:bCs/>
                      <w:sz w:val="18"/>
                      <w:szCs w:val="18"/>
                      <w:lang w:eastAsia="tr-TR"/>
                    </w:rPr>
                    <w:t>MADDE 1 –</w:t>
                  </w:r>
                  <w:r w:rsidRPr="00D86F1B">
                    <w:rPr>
                      <w:rFonts w:ascii="Times New Roman" w:eastAsia="Times New Roman" w:hAnsi="Times New Roman" w:cs="Times New Roman"/>
                      <w:sz w:val="18"/>
                      <w:szCs w:val="18"/>
                      <w:lang w:eastAsia="tr-TR"/>
                    </w:rPr>
                    <w:t xml:space="preserve"> </w:t>
                  </w:r>
                  <w:proofErr w:type="gramStart"/>
                  <w:r w:rsidRPr="00D86F1B">
                    <w:rPr>
                      <w:rFonts w:ascii="Times New Roman" w:eastAsia="Times New Roman" w:hAnsi="Times New Roman" w:cs="Times New Roman"/>
                      <w:sz w:val="18"/>
                      <w:szCs w:val="18"/>
                      <w:lang w:eastAsia="tr-TR"/>
                    </w:rPr>
                    <w:t>17/12/2011</w:t>
                  </w:r>
                  <w:proofErr w:type="gramEnd"/>
                  <w:r w:rsidRPr="00D86F1B">
                    <w:rPr>
                      <w:rFonts w:ascii="Times New Roman" w:eastAsia="Times New Roman" w:hAnsi="Times New Roman" w:cs="Times New Roman"/>
                      <w:sz w:val="18"/>
                      <w:szCs w:val="18"/>
                      <w:lang w:eastAsia="tr-TR"/>
                    </w:rPr>
                    <w:t xml:space="preserve"> tarihli ve 28145 sayılı Resmî </w:t>
                  </w:r>
                  <w:proofErr w:type="spellStart"/>
                  <w:r w:rsidRPr="00D86F1B">
                    <w:rPr>
                      <w:rFonts w:ascii="Times New Roman" w:eastAsia="Times New Roman" w:hAnsi="Times New Roman" w:cs="Times New Roman"/>
                      <w:sz w:val="18"/>
                      <w:szCs w:val="18"/>
                      <w:lang w:eastAsia="tr-TR"/>
                    </w:rPr>
                    <w:t>Gazete’de</w:t>
                  </w:r>
                  <w:proofErr w:type="spellEnd"/>
                  <w:r w:rsidRPr="00D86F1B">
                    <w:rPr>
                      <w:rFonts w:ascii="Times New Roman" w:eastAsia="Times New Roman" w:hAnsi="Times New Roman" w:cs="Times New Roman"/>
                      <w:sz w:val="18"/>
                      <w:szCs w:val="18"/>
                      <w:lang w:eastAsia="tr-TR"/>
                    </w:rPr>
                    <w:t xml:space="preserve"> yayımlanan Gıda İşletmelerinin Kayıt ve Onay İşlemlerine Dair Yönetmeliğin 6 </w:t>
                  </w:r>
                  <w:proofErr w:type="spellStart"/>
                  <w:r w:rsidRPr="00D86F1B">
                    <w:rPr>
                      <w:rFonts w:ascii="Times New Roman" w:eastAsia="Times New Roman" w:hAnsi="Times New Roman" w:cs="Times New Roman"/>
                      <w:sz w:val="18"/>
                      <w:szCs w:val="18"/>
                      <w:lang w:eastAsia="tr-TR"/>
                    </w:rPr>
                    <w:t>ncı</w:t>
                  </w:r>
                  <w:proofErr w:type="spellEnd"/>
                  <w:r w:rsidRPr="00D86F1B">
                    <w:rPr>
                      <w:rFonts w:ascii="Times New Roman" w:eastAsia="Times New Roman" w:hAnsi="Times New Roman" w:cs="Times New Roman"/>
                      <w:sz w:val="18"/>
                      <w:szCs w:val="18"/>
                      <w:lang w:eastAsia="tr-TR"/>
                    </w:rPr>
                    <w:t xml:space="preserve"> maddesinin ikinci fıkrası aşağıdaki şekilde değiştirilmiştir.</w:t>
                  </w:r>
                </w:p>
                <w:p w:rsidR="00D86F1B" w:rsidRPr="00D86F1B" w:rsidRDefault="00D86F1B" w:rsidP="00D86F1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F1B">
                    <w:rPr>
                      <w:rFonts w:ascii="Times New Roman" w:eastAsia="Times New Roman" w:hAnsi="Times New Roman" w:cs="Times New Roman"/>
                      <w:sz w:val="18"/>
                      <w:szCs w:val="18"/>
                      <w:lang w:eastAsia="tr-TR"/>
                    </w:rPr>
                    <w:t>“(2) Yetkili merci tarafından başvuru on beş iş günü içerisinde incelenir. Bilgilerin ve belgelerin eksiksiz hazırlanmış olması durumunda, gıda işletmelerine yetkili merci tarafından Ek-5’te yer alan işletme kayıt belgesi, Ek-14’te yer alan kayıt kapsamındaki gıda işletmelerinin faaliyet konuları belirtilerek düzenlenir. Gıda Hijyeni Yönetmeliği hükümlerine uygunluğu açısından ekmek, ekmek çeşitleri, diğer ekmek çeşitleri ve sade pide üreten işletmeler yerinde resmi kontrole tabi tutulur. Yerinde yapılan resmi kontrol sonucunda işletmenin uygun bulunması halinde Ek-5’te yer alan işletme kayıt belgesi, Ek-14’te yer alan kayıt kapsamındaki gıda işletmelerinin faaliyet konuları belirtilerek düzenlenir.”</w:t>
                  </w:r>
                </w:p>
                <w:p w:rsidR="00D86F1B" w:rsidRPr="00D86F1B" w:rsidRDefault="00D86F1B" w:rsidP="00D86F1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F1B">
                    <w:rPr>
                      <w:rFonts w:ascii="Times New Roman" w:eastAsia="Times New Roman" w:hAnsi="Times New Roman" w:cs="Times New Roman"/>
                      <w:b/>
                      <w:sz w:val="18"/>
                      <w:szCs w:val="18"/>
                      <w:lang w:eastAsia="tr-TR"/>
                    </w:rPr>
                    <w:t xml:space="preserve">MADDE 2 – </w:t>
                  </w:r>
                  <w:r w:rsidRPr="00D86F1B">
                    <w:rPr>
                      <w:rFonts w:ascii="Times New Roman" w:eastAsia="Times New Roman" w:hAnsi="Times New Roman" w:cs="Times New Roman"/>
                      <w:sz w:val="18"/>
                      <w:szCs w:val="18"/>
                      <w:lang w:eastAsia="tr-TR"/>
                    </w:rPr>
                    <w:t>Aynı Yönetmeliğin ekinde yer alan Ek-3, Ek-4 ve Ek-14 ekteki şekilde değiştirilmiştir.</w:t>
                  </w:r>
                </w:p>
                <w:p w:rsidR="00D86F1B" w:rsidRPr="00D86F1B" w:rsidRDefault="00D86F1B" w:rsidP="00D86F1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F1B">
                    <w:rPr>
                      <w:rFonts w:ascii="Times New Roman" w:eastAsia="Times New Roman" w:hAnsi="Times New Roman" w:cs="Times New Roman"/>
                      <w:b/>
                      <w:sz w:val="18"/>
                      <w:szCs w:val="18"/>
                      <w:lang w:eastAsia="tr-TR"/>
                    </w:rPr>
                    <w:t xml:space="preserve">MADDE 3 – </w:t>
                  </w:r>
                  <w:r w:rsidRPr="00D86F1B">
                    <w:rPr>
                      <w:rFonts w:ascii="Times New Roman" w:eastAsia="Times New Roman" w:hAnsi="Times New Roman" w:cs="Times New Roman"/>
                      <w:sz w:val="18"/>
                      <w:szCs w:val="18"/>
                      <w:lang w:eastAsia="tr-TR"/>
                    </w:rPr>
                    <w:t xml:space="preserve">Bu </w:t>
                  </w:r>
                  <w:proofErr w:type="gramStart"/>
                  <w:r w:rsidRPr="00D86F1B">
                    <w:rPr>
                      <w:rFonts w:ascii="Times New Roman" w:eastAsia="Times New Roman" w:hAnsi="Times New Roman" w:cs="Times New Roman"/>
                      <w:sz w:val="18"/>
                      <w:szCs w:val="18"/>
                      <w:lang w:eastAsia="tr-TR"/>
                    </w:rPr>
                    <w:t>Yönetmelik  1</w:t>
                  </w:r>
                  <w:proofErr w:type="gramEnd"/>
                  <w:r w:rsidRPr="00D86F1B">
                    <w:rPr>
                      <w:rFonts w:ascii="Times New Roman" w:eastAsia="Times New Roman" w:hAnsi="Times New Roman" w:cs="Times New Roman"/>
                      <w:sz w:val="18"/>
                      <w:szCs w:val="18"/>
                      <w:lang w:eastAsia="tr-TR"/>
                    </w:rPr>
                    <w:t>/1/2017 tarihinde yürürlüğe girer.</w:t>
                  </w:r>
                </w:p>
                <w:p w:rsidR="00D86F1B" w:rsidRPr="00D86F1B" w:rsidRDefault="00D86F1B" w:rsidP="00D86F1B">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D86F1B">
                    <w:rPr>
                      <w:rFonts w:ascii="Times New Roman" w:eastAsia="Times New Roman" w:hAnsi="Times New Roman" w:cs="Times New Roman"/>
                      <w:b/>
                      <w:sz w:val="18"/>
                      <w:szCs w:val="18"/>
                      <w:lang w:eastAsia="tr-TR"/>
                    </w:rPr>
                    <w:t xml:space="preserve">MADDE 4 – </w:t>
                  </w:r>
                  <w:r w:rsidRPr="00D86F1B">
                    <w:rPr>
                      <w:rFonts w:ascii="Times New Roman" w:eastAsia="Times New Roman" w:hAnsi="Times New Roman" w:cs="Times New Roman"/>
                      <w:sz w:val="18"/>
                      <w:szCs w:val="18"/>
                      <w:lang w:eastAsia="tr-TR"/>
                    </w:rPr>
                    <w:t>Bu Yönetmelik hükümlerini Gıda, Tarım ve Hayvancılık Bakanı yürütür.</w:t>
                  </w:r>
                </w:p>
                <w:tbl>
                  <w:tblPr>
                    <w:tblW w:w="8505" w:type="dxa"/>
                    <w:jc w:val="center"/>
                    <w:tblCellMar>
                      <w:left w:w="0" w:type="dxa"/>
                      <w:right w:w="0" w:type="dxa"/>
                    </w:tblCellMar>
                    <w:tblLook w:val="00A0" w:firstRow="1" w:lastRow="0" w:firstColumn="1" w:lastColumn="0" w:noHBand="0" w:noVBand="0"/>
                  </w:tblPr>
                  <w:tblGrid>
                    <w:gridCol w:w="437"/>
                    <w:gridCol w:w="3817"/>
                    <w:gridCol w:w="4251"/>
                  </w:tblGrid>
                  <w:tr w:rsidR="00D86F1B" w:rsidRPr="00D86F1B">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b/>
                            <w:bCs/>
                            <w:sz w:val="18"/>
                            <w:szCs w:val="18"/>
                            <w:lang w:eastAsia="tr-TR"/>
                          </w:rPr>
                          <w:t>Yönetmeliğin Yayımlandığı Resmî Gazete'nin</w:t>
                        </w:r>
                      </w:p>
                    </w:tc>
                  </w:tr>
                  <w:tr w:rsidR="00D86F1B" w:rsidRPr="00D86F1B">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b/>
                            <w:bCs/>
                            <w:sz w:val="18"/>
                            <w:szCs w:val="18"/>
                            <w:lang w:eastAsia="tr-TR"/>
                          </w:rPr>
                          <w:t>Sayısı</w:t>
                        </w:r>
                      </w:p>
                    </w:tc>
                  </w:tr>
                  <w:tr w:rsidR="00D86F1B" w:rsidRPr="00D86F1B">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proofErr w:type="gramStart"/>
                        <w:r w:rsidRPr="00D86F1B">
                          <w:rPr>
                            <w:rFonts w:ascii="Times New Roman" w:eastAsia="Times New Roman" w:hAnsi="Times New Roman" w:cs="Times New Roman"/>
                            <w:sz w:val="18"/>
                            <w:szCs w:val="18"/>
                            <w:lang w:eastAsia="tr-TR"/>
                          </w:rPr>
                          <w:t>17/12/2011</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28145</w:t>
                        </w:r>
                      </w:p>
                    </w:tc>
                  </w:tr>
                  <w:tr w:rsidR="00D86F1B" w:rsidRPr="00D86F1B">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b/>
                            <w:bCs/>
                            <w:sz w:val="18"/>
                            <w:szCs w:val="18"/>
                            <w:lang w:eastAsia="tr-TR"/>
                          </w:rPr>
                          <w:t>Yönetmelikte Değişiklik Yapan Yönetmeliklerin Yayımlandığı Resmî Gazete'nin</w:t>
                        </w:r>
                      </w:p>
                    </w:tc>
                  </w:tr>
                  <w:tr w:rsidR="00D86F1B" w:rsidRPr="00D86F1B">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b/>
                            <w:bCs/>
                            <w:sz w:val="18"/>
                            <w:szCs w:val="18"/>
                            <w:lang w:eastAsia="tr-TR"/>
                          </w:rPr>
                          <w:t>Sayısı</w:t>
                        </w:r>
                      </w:p>
                    </w:tc>
                  </w:tr>
                  <w:tr w:rsidR="00D86F1B" w:rsidRPr="00D86F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439"/>
                          <w:jc w:val="center"/>
                          <w:rPr>
                            <w:rFonts w:ascii="Times New Roman" w:eastAsia="Times New Roman" w:hAnsi="Times New Roman" w:cs="Times New Roman"/>
                            <w:sz w:val="24"/>
                            <w:szCs w:val="24"/>
                            <w:lang w:eastAsia="tr-TR"/>
                          </w:rPr>
                        </w:pPr>
                        <w:proofErr w:type="gramStart"/>
                        <w:r w:rsidRPr="00D86F1B">
                          <w:rPr>
                            <w:rFonts w:ascii="Times New Roman" w:eastAsia="Times New Roman" w:hAnsi="Times New Roman" w:cs="Times New Roman"/>
                            <w:sz w:val="18"/>
                            <w:szCs w:val="18"/>
                            <w:lang w:eastAsia="tr-TR"/>
                          </w:rPr>
                          <w:t>4/4/2012</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28254</w:t>
                        </w:r>
                      </w:p>
                    </w:tc>
                  </w:tr>
                  <w:tr w:rsidR="00D86F1B" w:rsidRPr="00D86F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439"/>
                          <w:jc w:val="center"/>
                          <w:rPr>
                            <w:rFonts w:ascii="Times New Roman" w:eastAsia="Times New Roman" w:hAnsi="Times New Roman" w:cs="Times New Roman"/>
                            <w:sz w:val="24"/>
                            <w:szCs w:val="24"/>
                            <w:lang w:eastAsia="tr-TR"/>
                          </w:rPr>
                        </w:pPr>
                        <w:proofErr w:type="gramStart"/>
                        <w:r w:rsidRPr="00D86F1B">
                          <w:rPr>
                            <w:rFonts w:ascii="Times New Roman" w:eastAsia="Times New Roman" w:hAnsi="Times New Roman" w:cs="Times New Roman"/>
                            <w:sz w:val="18"/>
                            <w:szCs w:val="18"/>
                            <w:lang w:eastAsia="tr-TR"/>
                          </w:rPr>
                          <w:t>10/1/2013</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28524</w:t>
                        </w:r>
                      </w:p>
                    </w:tc>
                  </w:tr>
                  <w:tr w:rsidR="00D86F1B" w:rsidRPr="00D86F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439"/>
                          <w:jc w:val="center"/>
                          <w:rPr>
                            <w:rFonts w:ascii="Times New Roman" w:eastAsia="Times New Roman" w:hAnsi="Times New Roman" w:cs="Times New Roman"/>
                            <w:sz w:val="24"/>
                            <w:szCs w:val="24"/>
                            <w:lang w:eastAsia="tr-TR"/>
                          </w:rPr>
                        </w:pPr>
                        <w:proofErr w:type="gramStart"/>
                        <w:r w:rsidRPr="00D86F1B">
                          <w:rPr>
                            <w:rFonts w:ascii="Times New Roman" w:eastAsia="Times New Roman" w:hAnsi="Times New Roman" w:cs="Times New Roman"/>
                            <w:sz w:val="18"/>
                            <w:szCs w:val="18"/>
                            <w:lang w:eastAsia="tr-TR"/>
                          </w:rPr>
                          <w:t>7/1/2014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28875 </w:t>
                        </w:r>
                      </w:p>
                    </w:tc>
                  </w:tr>
                  <w:tr w:rsidR="00D86F1B" w:rsidRPr="00D86F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439"/>
                          <w:jc w:val="center"/>
                          <w:rPr>
                            <w:rFonts w:ascii="Times New Roman" w:eastAsia="Times New Roman" w:hAnsi="Times New Roman" w:cs="Times New Roman"/>
                            <w:sz w:val="24"/>
                            <w:szCs w:val="24"/>
                            <w:lang w:eastAsia="tr-TR"/>
                          </w:rPr>
                        </w:pPr>
                        <w:proofErr w:type="gramStart"/>
                        <w:r w:rsidRPr="00D86F1B">
                          <w:rPr>
                            <w:rFonts w:ascii="Times New Roman" w:eastAsia="Times New Roman" w:hAnsi="Times New Roman" w:cs="Times New Roman"/>
                            <w:sz w:val="18"/>
                            <w:szCs w:val="18"/>
                            <w:lang w:eastAsia="tr-TR"/>
                          </w:rPr>
                          <w:t>30/12/2014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 xml:space="preserve">                 29221 (mükerrer)</w:t>
                        </w:r>
                      </w:p>
                    </w:tc>
                  </w:tr>
                  <w:tr w:rsidR="00D86F1B" w:rsidRPr="00D86F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F1B" w:rsidRPr="00D86F1B" w:rsidRDefault="00D86F1B" w:rsidP="00D86F1B">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5-</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439"/>
                          <w:jc w:val="center"/>
                          <w:rPr>
                            <w:rFonts w:ascii="Times New Roman" w:eastAsia="Times New Roman" w:hAnsi="Times New Roman" w:cs="Times New Roman"/>
                            <w:sz w:val="24"/>
                            <w:szCs w:val="24"/>
                            <w:lang w:eastAsia="tr-TR"/>
                          </w:rPr>
                        </w:pPr>
                        <w:proofErr w:type="gramStart"/>
                        <w:r w:rsidRPr="00D86F1B">
                          <w:rPr>
                            <w:rFonts w:ascii="Times New Roman" w:eastAsia="Times New Roman" w:hAnsi="Times New Roman" w:cs="Times New Roman"/>
                            <w:sz w:val="18"/>
                            <w:szCs w:val="18"/>
                            <w:lang w:eastAsia="tr-TR"/>
                          </w:rPr>
                          <w:t>31/12/2015</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r w:rsidRPr="00D86F1B">
                          <w:rPr>
                            <w:rFonts w:ascii="Times New Roman" w:eastAsia="Times New Roman" w:hAnsi="Times New Roman" w:cs="Times New Roman"/>
                            <w:sz w:val="18"/>
                            <w:szCs w:val="18"/>
                            <w:lang w:eastAsia="tr-TR"/>
                          </w:rPr>
                          <w:t>29579</w:t>
                        </w:r>
                      </w:p>
                    </w:tc>
                  </w:tr>
                </w:tbl>
                <w:p w:rsidR="00D86F1B" w:rsidRPr="00D86F1B" w:rsidRDefault="00D86F1B" w:rsidP="00D86F1B">
                  <w:pPr>
                    <w:tabs>
                      <w:tab w:val="left" w:pos="3544"/>
                    </w:tabs>
                    <w:spacing w:line="240" w:lineRule="auto"/>
                    <w:ind w:right="0"/>
                    <w:outlineLvl w:val="0"/>
                    <w:rPr>
                      <w:rFonts w:ascii="Times New Roman" w:eastAsia="Times New Roman" w:hAnsi="Times New Roman" w:cs="Times New Roman"/>
                      <w:bCs/>
                      <w:sz w:val="18"/>
                      <w:szCs w:val="18"/>
                      <w:lang w:eastAsia="tr-TR"/>
                    </w:rPr>
                  </w:pPr>
                </w:p>
                <w:p w:rsidR="00D86F1B" w:rsidRPr="00D86F1B" w:rsidRDefault="00D86F1B" w:rsidP="00D86F1B">
                  <w:pPr>
                    <w:tabs>
                      <w:tab w:val="left" w:pos="3544"/>
                    </w:tabs>
                    <w:spacing w:line="240" w:lineRule="auto"/>
                    <w:ind w:right="0"/>
                    <w:outlineLvl w:val="0"/>
                    <w:rPr>
                      <w:rFonts w:ascii="Times New Roman" w:eastAsia="Times New Roman" w:hAnsi="Times New Roman" w:cs="Times New Roman"/>
                      <w:bCs/>
                      <w:sz w:val="18"/>
                      <w:szCs w:val="18"/>
                      <w:lang w:eastAsia="tr-TR"/>
                    </w:rPr>
                  </w:pPr>
                </w:p>
                <w:p w:rsidR="00D86F1B" w:rsidRPr="00D86F1B" w:rsidRDefault="00D86F1B" w:rsidP="00D86F1B">
                  <w:pPr>
                    <w:tabs>
                      <w:tab w:val="left" w:pos="567"/>
                    </w:tabs>
                    <w:spacing w:line="240" w:lineRule="auto"/>
                    <w:ind w:right="0"/>
                    <w:jc w:val="both"/>
                    <w:rPr>
                      <w:rFonts w:ascii="Arial" w:eastAsia="Times New Roman" w:hAnsi="Arial" w:cs="Arial"/>
                      <w:b/>
                      <w:color w:val="000080"/>
                      <w:sz w:val="18"/>
                      <w:szCs w:val="18"/>
                      <w:lang w:eastAsia="tr-TR"/>
                    </w:rPr>
                  </w:pPr>
                  <w:hyperlink r:id="rId5" w:history="1">
                    <w:r w:rsidRPr="00D86F1B">
                      <w:rPr>
                        <w:rFonts w:ascii="Times New Roman" w:eastAsia="Times New Roman" w:hAnsi="Times New Roman" w:cs="Times New Roman"/>
                        <w:b/>
                        <w:color w:val="0000FF"/>
                        <w:sz w:val="18"/>
                        <w:szCs w:val="18"/>
                        <w:lang w:eastAsia="tr-TR"/>
                      </w:rPr>
                      <w:t>Ekleri için tıklayınız</w:t>
                    </w:r>
                  </w:hyperlink>
                </w:p>
              </w:tc>
            </w:tr>
          </w:tbl>
          <w:p w:rsidR="00D86F1B" w:rsidRPr="00D86F1B" w:rsidRDefault="00D86F1B" w:rsidP="00D86F1B">
            <w:pPr>
              <w:spacing w:line="240" w:lineRule="auto"/>
              <w:ind w:right="0"/>
              <w:jc w:val="center"/>
              <w:rPr>
                <w:rFonts w:ascii="Times New Roman" w:eastAsia="Times New Roman" w:hAnsi="Times New Roman" w:cs="Times New Roman"/>
                <w:sz w:val="20"/>
                <w:szCs w:val="20"/>
                <w:lang w:eastAsia="tr-TR"/>
              </w:rPr>
            </w:pPr>
          </w:p>
        </w:tc>
      </w:tr>
    </w:tbl>
    <w:p w:rsidR="00D86F1B" w:rsidRPr="00D86F1B" w:rsidRDefault="00D86F1B" w:rsidP="00D86F1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2426F5"/>
    <w:rsid w:val="002426F5"/>
    <w:rsid w:val="0046759C"/>
    <w:rsid w:val="00A22C78"/>
    <w:rsid w:val="00D86F1B"/>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740F4-48E3-409C-9801-37A5FD6E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D86F1B"/>
    <w:rPr>
      <w:color w:val="0000FF"/>
      <w:u w:val="single"/>
    </w:rPr>
  </w:style>
  <w:style w:type="paragraph" w:styleId="NormalWeb">
    <w:name w:val="Normal (Web)"/>
    <w:basedOn w:val="Normal"/>
    <w:semiHidden/>
    <w:unhideWhenUsed/>
    <w:rsid w:val="00D86F1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D86F1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D86F1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D86F1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529422">
      <w:bodyDiv w:val="1"/>
      <w:marLeft w:val="0"/>
      <w:marRight w:val="0"/>
      <w:marTop w:val="0"/>
      <w:marBottom w:val="0"/>
      <w:divBdr>
        <w:top w:val="none" w:sz="0" w:space="0" w:color="auto"/>
        <w:left w:val="none" w:sz="0" w:space="0" w:color="auto"/>
        <w:bottom w:val="none" w:sz="0" w:space="0" w:color="auto"/>
        <w:right w:val="none" w:sz="0" w:space="0" w:color="auto"/>
      </w:divBdr>
      <w:divsChild>
        <w:div w:id="1611159810">
          <w:marLeft w:val="0"/>
          <w:marRight w:val="0"/>
          <w:marTop w:val="0"/>
          <w:marBottom w:val="0"/>
          <w:divBdr>
            <w:top w:val="none" w:sz="0" w:space="0" w:color="auto"/>
            <w:left w:val="none" w:sz="0" w:space="0" w:color="auto"/>
            <w:bottom w:val="none" w:sz="0" w:space="0" w:color="auto"/>
            <w:right w:val="none" w:sz="0" w:space="0" w:color="auto"/>
          </w:divBdr>
          <w:divsChild>
            <w:div w:id="1115517395">
              <w:marLeft w:val="0"/>
              <w:marRight w:val="0"/>
              <w:marTop w:val="0"/>
              <w:marBottom w:val="0"/>
              <w:divBdr>
                <w:top w:val="none" w:sz="0" w:space="0" w:color="auto"/>
                <w:left w:val="none" w:sz="0" w:space="0" w:color="auto"/>
                <w:bottom w:val="none" w:sz="0" w:space="0" w:color="auto"/>
                <w:right w:val="none" w:sz="0" w:space="0" w:color="auto"/>
              </w:divBdr>
              <w:divsChild>
                <w:div w:id="21308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1/20161124-17-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2016-11-24T07:29:00Z</dcterms:created>
  <dcterms:modified xsi:type="dcterms:W3CDTF">2016-11-24T07:29:00Z</dcterms:modified>
</cp:coreProperties>
</file>